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B1929" w14:textId="31EB1A5F" w:rsidR="00EA2CB1" w:rsidRDefault="00F01AF2" w:rsidP="00F01AF2">
      <w:pPr>
        <w:jc w:val="center"/>
      </w:pPr>
      <w:r>
        <w:rPr>
          <w:noProof/>
          <w:lang w:eastAsia="en-GB"/>
        </w:rPr>
        <w:drawing>
          <wp:inline distT="0" distB="0" distL="0" distR="0" wp14:anchorId="18FC953E" wp14:editId="20EFFDDF">
            <wp:extent cx="3683000" cy="3422650"/>
            <wp:effectExtent l="0" t="0" r="0" b="635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x Logo.JPG"/>
                    <pic:cNvPicPr/>
                  </pic:nvPicPr>
                  <pic:blipFill>
                    <a:blip r:embed="rId7">
                      <a:extLst>
                        <a:ext uri="{28A0092B-C50C-407E-A947-70E740481C1C}">
                          <a14:useLocalDpi xmlns:a14="http://schemas.microsoft.com/office/drawing/2010/main" val="0"/>
                        </a:ext>
                      </a:extLst>
                    </a:blip>
                    <a:stretch>
                      <a:fillRect/>
                    </a:stretch>
                  </pic:blipFill>
                  <pic:spPr>
                    <a:xfrm>
                      <a:off x="0" y="0"/>
                      <a:ext cx="3683000" cy="3422650"/>
                    </a:xfrm>
                    <a:prstGeom prst="rect">
                      <a:avLst/>
                    </a:prstGeom>
                  </pic:spPr>
                </pic:pic>
              </a:graphicData>
            </a:graphic>
          </wp:inline>
        </w:drawing>
      </w:r>
    </w:p>
    <w:p w14:paraId="34C3FC24" w14:textId="4D6A6F3A" w:rsidR="00F01AF2" w:rsidRDefault="00F01AF2" w:rsidP="00F01AF2">
      <w:pPr>
        <w:jc w:val="center"/>
        <w:rPr>
          <w:rFonts w:ascii="Athelas" w:hAnsi="Athelas"/>
          <w:b/>
          <w:bCs/>
          <w:u w:val="single"/>
        </w:rPr>
      </w:pPr>
      <w:r w:rsidRPr="00F01AF2">
        <w:rPr>
          <w:rFonts w:ascii="Athelas" w:hAnsi="Athelas"/>
          <w:b/>
          <w:bCs/>
          <w:u w:val="single"/>
        </w:rPr>
        <w:t xml:space="preserve">HARDSHIP FUND – DONOR </w:t>
      </w:r>
      <w:r>
        <w:rPr>
          <w:rFonts w:ascii="Athelas" w:hAnsi="Athelas"/>
          <w:b/>
          <w:bCs/>
          <w:u w:val="single"/>
        </w:rPr>
        <w:t>APPLICATION FORM</w:t>
      </w:r>
    </w:p>
    <w:p w14:paraId="2E00F2A4" w14:textId="77777777" w:rsidR="00F01AF2" w:rsidRDefault="00F01AF2" w:rsidP="00F01AF2">
      <w:pPr>
        <w:spacing w:before="120" w:after="120" w:line="360" w:lineRule="auto"/>
        <w:jc w:val="both"/>
        <w:rPr>
          <w:rFonts w:ascii="Athelas" w:hAnsi="Athelas"/>
        </w:rPr>
      </w:pPr>
    </w:p>
    <w:p w14:paraId="41D451D9" w14:textId="27AB4736" w:rsidR="00F01AF2" w:rsidRDefault="00F01AF2" w:rsidP="00134BEB">
      <w:pPr>
        <w:spacing w:before="120" w:after="120"/>
        <w:jc w:val="both"/>
        <w:rPr>
          <w:rFonts w:ascii="Athelas" w:hAnsi="Athelas"/>
        </w:rPr>
      </w:pPr>
      <w:r w:rsidRPr="00F01AF2">
        <w:rPr>
          <w:rFonts w:ascii="Athelas" w:hAnsi="Athelas"/>
        </w:rPr>
        <w:t xml:space="preserve">The Northern Circuit </w:t>
      </w:r>
      <w:r w:rsidRPr="00F01AF2">
        <w:rPr>
          <w:rFonts w:ascii="Athelas" w:hAnsi="Athelas"/>
          <w:b/>
          <w:bCs/>
        </w:rPr>
        <w:t>(“the Circuit”)</w:t>
      </w:r>
      <w:r w:rsidRPr="00F01AF2">
        <w:rPr>
          <w:rFonts w:ascii="Athelas" w:hAnsi="Athelas"/>
        </w:rPr>
        <w:t xml:space="preserve"> has </w:t>
      </w:r>
      <w:r>
        <w:rPr>
          <w:rFonts w:ascii="Athelas" w:hAnsi="Athelas"/>
        </w:rPr>
        <w:t>established</w:t>
      </w:r>
      <w:r w:rsidRPr="00F01AF2">
        <w:rPr>
          <w:rFonts w:ascii="Athelas" w:hAnsi="Athelas"/>
        </w:rPr>
        <w:t xml:space="preserve"> the Fund from which it will be able to make grants to members of the Circuit to alleviate cases of serious unexpected financial hardship caused by the loss of work due to the Cor</w:t>
      </w:r>
      <w:r w:rsidR="00B946F7">
        <w:rPr>
          <w:rFonts w:ascii="Athelas" w:hAnsi="Athelas"/>
        </w:rPr>
        <w:t>o</w:t>
      </w:r>
      <w:r w:rsidRPr="00F01AF2">
        <w:rPr>
          <w:rFonts w:ascii="Athelas" w:hAnsi="Athelas"/>
        </w:rPr>
        <w:t xml:space="preserve">navirus pandemic. </w:t>
      </w:r>
      <w:r>
        <w:rPr>
          <w:rFonts w:ascii="Athelas" w:hAnsi="Athelas"/>
        </w:rPr>
        <w:t>It is the intention of the Circuit that after the pandemic the Fund will continue to assist members of Circuit who are experiencing serious financial hardship and/or are in need of financial assistance.</w:t>
      </w:r>
    </w:p>
    <w:p w14:paraId="0BAD9B6F" w14:textId="51B1750F" w:rsidR="00134BEB" w:rsidRDefault="00134BEB" w:rsidP="00134BEB">
      <w:pPr>
        <w:spacing w:before="120" w:after="120"/>
        <w:jc w:val="both"/>
        <w:rPr>
          <w:rFonts w:ascii="Athelas" w:hAnsi="Athelas"/>
        </w:rPr>
      </w:pPr>
      <w:r>
        <w:rPr>
          <w:rFonts w:ascii="Athelas" w:hAnsi="Athelas"/>
        </w:rPr>
        <w:t>A copy of the Fund’s Rules and Application Form can be found at www.northerncircuit.org.uk in the Covid-19 Section under Finance.</w:t>
      </w:r>
    </w:p>
    <w:p w14:paraId="0954C0BC" w14:textId="30F20EE3" w:rsidR="00F01AF2" w:rsidRDefault="00F01AF2" w:rsidP="00134BEB">
      <w:pPr>
        <w:spacing w:before="120" w:after="120"/>
        <w:jc w:val="both"/>
        <w:rPr>
          <w:rFonts w:ascii="Athelas" w:hAnsi="Athelas"/>
        </w:rPr>
      </w:pPr>
      <w:r>
        <w:rPr>
          <w:rFonts w:ascii="Athelas" w:hAnsi="Athelas"/>
        </w:rPr>
        <w:t>The Fund has been founded using a contribution from the Circuit’s funds and further contributions to the Fund will be considered by the Circuit Executive Committee (“the Committee”).</w:t>
      </w:r>
    </w:p>
    <w:p w14:paraId="5131D85B" w14:textId="5BB7CEA4" w:rsidR="00F01AF2" w:rsidRDefault="00F01AF2" w:rsidP="00134BEB">
      <w:pPr>
        <w:spacing w:before="120" w:after="120"/>
        <w:jc w:val="both"/>
        <w:rPr>
          <w:rFonts w:ascii="Athelas" w:hAnsi="Athelas"/>
        </w:rPr>
      </w:pPr>
      <w:r>
        <w:rPr>
          <w:rFonts w:ascii="Athelas" w:hAnsi="Athelas"/>
        </w:rPr>
        <w:t>In view of the</w:t>
      </w:r>
      <w:r w:rsidR="00C313AD">
        <w:rPr>
          <w:rFonts w:ascii="Athelas" w:hAnsi="Athelas"/>
        </w:rPr>
        <w:t xml:space="preserve"> number of offers of contribution </w:t>
      </w:r>
      <w:r w:rsidR="00134BEB">
        <w:rPr>
          <w:rFonts w:ascii="Athelas" w:hAnsi="Athelas"/>
        </w:rPr>
        <w:t xml:space="preserve">that </w:t>
      </w:r>
      <w:r w:rsidR="00C313AD">
        <w:rPr>
          <w:rFonts w:ascii="Athelas" w:hAnsi="Athelas"/>
        </w:rPr>
        <w:t xml:space="preserve">have </w:t>
      </w:r>
      <w:r w:rsidR="00134BEB">
        <w:rPr>
          <w:rFonts w:ascii="Athelas" w:hAnsi="Athelas"/>
        </w:rPr>
        <w:t xml:space="preserve">been </w:t>
      </w:r>
      <w:r w:rsidR="00C313AD">
        <w:rPr>
          <w:rFonts w:ascii="Athelas" w:hAnsi="Athelas"/>
        </w:rPr>
        <w:t>received</w:t>
      </w:r>
      <w:r w:rsidR="00134BEB">
        <w:rPr>
          <w:rFonts w:ascii="Athelas" w:hAnsi="Athelas"/>
        </w:rPr>
        <w:t xml:space="preserve"> it has been</w:t>
      </w:r>
      <w:r w:rsidR="00C313AD">
        <w:rPr>
          <w:rFonts w:ascii="Athelas" w:hAnsi="Athelas"/>
        </w:rPr>
        <w:t xml:space="preserve"> decided to open up the Fund to receive contributions from members (present and former) and “friends” of the Circuit.</w:t>
      </w:r>
    </w:p>
    <w:p w14:paraId="357F4212" w14:textId="54ECB43C" w:rsidR="00134BEB" w:rsidRDefault="00134BEB" w:rsidP="00134BEB">
      <w:pPr>
        <w:spacing w:before="120" w:after="120"/>
        <w:jc w:val="both"/>
        <w:rPr>
          <w:rFonts w:ascii="Athelas" w:hAnsi="Athelas"/>
        </w:rPr>
      </w:pPr>
      <w:r>
        <w:rPr>
          <w:rFonts w:ascii="Athelas" w:hAnsi="Athelas"/>
        </w:rPr>
        <w:t xml:space="preserve">If you would like to make a contribution </w:t>
      </w:r>
      <w:r w:rsidR="000E5006">
        <w:rPr>
          <w:rFonts w:ascii="Athelas" w:hAnsi="Athelas"/>
        </w:rPr>
        <w:t>to the Fund:</w:t>
      </w:r>
    </w:p>
    <w:p w14:paraId="17CB50EB" w14:textId="75106EE5" w:rsidR="000E5006" w:rsidRDefault="000E5006" w:rsidP="000E5006">
      <w:pPr>
        <w:pStyle w:val="ListParagraph"/>
        <w:numPr>
          <w:ilvl w:val="0"/>
          <w:numId w:val="2"/>
        </w:numPr>
        <w:spacing w:before="120" w:after="120"/>
        <w:jc w:val="both"/>
        <w:rPr>
          <w:rFonts w:ascii="Athelas" w:hAnsi="Athelas"/>
        </w:rPr>
      </w:pPr>
      <w:r>
        <w:rPr>
          <w:rFonts w:ascii="Athelas" w:hAnsi="Athelas"/>
        </w:rPr>
        <w:t>Please complete this form and send by e-mail</w:t>
      </w:r>
      <w:r w:rsidR="0081506A">
        <w:rPr>
          <w:rFonts w:ascii="Athelas" w:hAnsi="Athelas"/>
        </w:rPr>
        <w:t xml:space="preserve"> to </w:t>
      </w:r>
      <w:hyperlink r:id="rId8" w:history="1">
        <w:r w:rsidR="008A07DA">
          <w:rPr>
            <w:rStyle w:val="Hyperlink"/>
            <w:rFonts w:ascii="Athelas" w:hAnsi="Athelas"/>
          </w:rPr>
          <w:t>admin@northerncircuit.org.uk</w:t>
        </w:r>
      </w:hyperlink>
      <w:r w:rsidR="008A07DA">
        <w:rPr>
          <w:rStyle w:val="Hyperlink"/>
          <w:rFonts w:ascii="Athelas" w:hAnsi="Athelas"/>
        </w:rPr>
        <w:t xml:space="preserve"> </w:t>
      </w:r>
      <w:r w:rsidR="00B946F7">
        <w:rPr>
          <w:rFonts w:ascii="Athelas" w:hAnsi="Athelas"/>
        </w:rPr>
        <w:t xml:space="preserve"> </w:t>
      </w:r>
      <w:r>
        <w:rPr>
          <w:rFonts w:ascii="Athelas" w:hAnsi="Athelas"/>
        </w:rPr>
        <w:t>with the subject heading “Hardship Fund Donation”</w:t>
      </w:r>
    </w:p>
    <w:p w14:paraId="0FDEDC97" w14:textId="133BFE94" w:rsidR="000E5006" w:rsidRDefault="000E5006" w:rsidP="000E5006">
      <w:pPr>
        <w:pStyle w:val="ListParagraph"/>
        <w:numPr>
          <w:ilvl w:val="0"/>
          <w:numId w:val="2"/>
        </w:numPr>
        <w:spacing w:before="120" w:after="120"/>
        <w:jc w:val="both"/>
        <w:rPr>
          <w:rFonts w:ascii="Athelas" w:hAnsi="Athelas"/>
        </w:rPr>
      </w:pPr>
      <w:r>
        <w:rPr>
          <w:rFonts w:ascii="Athelas" w:hAnsi="Athelas"/>
        </w:rPr>
        <w:t xml:space="preserve">Payment can be made by bank transfer to the following account: The Northern Circuit Hardship Fund, National Westminster Bank, Sort Code 60-13-19 and Account Number 45366268. Please </w:t>
      </w:r>
      <w:r w:rsidR="00F8008E">
        <w:rPr>
          <w:rFonts w:ascii="Athelas" w:hAnsi="Athelas"/>
        </w:rPr>
        <w:t xml:space="preserve">use </w:t>
      </w:r>
      <w:r>
        <w:rPr>
          <w:rFonts w:ascii="Athelas" w:hAnsi="Athelas"/>
        </w:rPr>
        <w:t>your name as your reference.</w:t>
      </w:r>
    </w:p>
    <w:p w14:paraId="7F263AD5" w14:textId="6EEFD72C" w:rsidR="000E5006" w:rsidRDefault="000E5006" w:rsidP="000E5006">
      <w:pPr>
        <w:pStyle w:val="ListParagraph"/>
        <w:numPr>
          <w:ilvl w:val="0"/>
          <w:numId w:val="2"/>
        </w:numPr>
        <w:spacing w:before="120" w:after="120"/>
        <w:jc w:val="both"/>
        <w:rPr>
          <w:rFonts w:ascii="Athelas" w:hAnsi="Athelas"/>
        </w:rPr>
      </w:pPr>
      <w:r>
        <w:rPr>
          <w:rFonts w:ascii="Athelas" w:hAnsi="Athelas"/>
        </w:rPr>
        <w:t>If you are unable to make payment vi</w:t>
      </w:r>
      <w:r w:rsidR="008A07DA">
        <w:rPr>
          <w:rFonts w:ascii="Athelas" w:hAnsi="Athelas"/>
        </w:rPr>
        <w:t>a</w:t>
      </w:r>
      <w:r w:rsidR="0081506A">
        <w:rPr>
          <w:rFonts w:ascii="Athelas" w:hAnsi="Athelas"/>
        </w:rPr>
        <w:t xml:space="preserve"> this method please e-mail Clare, Circuit  Admin </w:t>
      </w:r>
      <w:r>
        <w:rPr>
          <w:rFonts w:ascii="Athelas" w:hAnsi="Athelas"/>
        </w:rPr>
        <w:t>to arrange an alternative method</w:t>
      </w:r>
      <w:bookmarkStart w:id="0" w:name="_GoBack"/>
      <w:bookmarkEnd w:id="0"/>
    </w:p>
    <w:p w14:paraId="43EC2C25" w14:textId="6DA2F713" w:rsidR="000E5006" w:rsidRPr="000E5006" w:rsidRDefault="000E5006" w:rsidP="000E5006">
      <w:pPr>
        <w:rPr>
          <w:rFonts w:ascii="Athelas" w:hAnsi="Athelas"/>
        </w:rPr>
      </w:pPr>
      <w:r>
        <w:rPr>
          <w:rFonts w:ascii="Athelas" w:hAnsi="Athelas"/>
        </w:rPr>
        <w:br w:type="page"/>
      </w:r>
    </w:p>
    <w:p w14:paraId="0C5F13CF" w14:textId="3F8AF061" w:rsidR="00134BEB" w:rsidRDefault="00134BEB" w:rsidP="00F01AF2">
      <w:pPr>
        <w:spacing w:before="120" w:after="120" w:line="360" w:lineRule="auto"/>
        <w:jc w:val="both"/>
        <w:rPr>
          <w:rFonts w:ascii="Athelas" w:hAnsi="Athelas"/>
        </w:rPr>
      </w:pPr>
    </w:p>
    <w:tbl>
      <w:tblPr>
        <w:tblStyle w:val="TableGrid"/>
        <w:tblW w:w="0" w:type="auto"/>
        <w:tblLook w:val="04A0" w:firstRow="1" w:lastRow="0" w:firstColumn="1" w:lastColumn="0" w:noHBand="0" w:noVBand="1"/>
      </w:tblPr>
      <w:tblGrid>
        <w:gridCol w:w="4505"/>
        <w:gridCol w:w="4505"/>
      </w:tblGrid>
      <w:tr w:rsidR="00C313AD" w14:paraId="1D64FB89" w14:textId="77777777" w:rsidTr="00C313AD">
        <w:tc>
          <w:tcPr>
            <w:tcW w:w="4505" w:type="dxa"/>
          </w:tcPr>
          <w:p w14:paraId="3D2C1787" w14:textId="45E94866" w:rsidR="00C313AD" w:rsidRPr="00C313AD" w:rsidRDefault="00C313AD" w:rsidP="00F01AF2">
            <w:pPr>
              <w:spacing w:before="120" w:after="120" w:line="360" w:lineRule="auto"/>
              <w:jc w:val="both"/>
              <w:rPr>
                <w:rFonts w:ascii="Athelas" w:hAnsi="Athelas"/>
                <w:b/>
                <w:bCs/>
              </w:rPr>
            </w:pPr>
            <w:r>
              <w:rPr>
                <w:rFonts w:ascii="Athelas" w:hAnsi="Athelas"/>
                <w:b/>
                <w:bCs/>
              </w:rPr>
              <w:t>Name:</w:t>
            </w:r>
          </w:p>
        </w:tc>
        <w:tc>
          <w:tcPr>
            <w:tcW w:w="4505" w:type="dxa"/>
          </w:tcPr>
          <w:p w14:paraId="5F8F7414" w14:textId="77777777" w:rsidR="00C313AD" w:rsidRDefault="00C313AD" w:rsidP="00F01AF2">
            <w:pPr>
              <w:spacing w:before="120" w:after="120" w:line="360" w:lineRule="auto"/>
              <w:jc w:val="both"/>
              <w:rPr>
                <w:rFonts w:ascii="Athelas" w:hAnsi="Athelas"/>
                <w:b/>
                <w:bCs/>
                <w:u w:val="single"/>
              </w:rPr>
            </w:pPr>
          </w:p>
        </w:tc>
      </w:tr>
      <w:tr w:rsidR="00C313AD" w14:paraId="6AE1B0DE" w14:textId="77777777" w:rsidTr="00C313AD">
        <w:tc>
          <w:tcPr>
            <w:tcW w:w="4505" w:type="dxa"/>
          </w:tcPr>
          <w:p w14:paraId="1F6778F1" w14:textId="77777777" w:rsidR="00C313AD" w:rsidRDefault="00C313AD" w:rsidP="00F01AF2">
            <w:pPr>
              <w:spacing w:before="120" w:after="120" w:line="360" w:lineRule="auto"/>
              <w:jc w:val="both"/>
              <w:rPr>
                <w:rFonts w:ascii="Athelas" w:hAnsi="Athelas"/>
                <w:b/>
                <w:bCs/>
              </w:rPr>
            </w:pPr>
            <w:r>
              <w:rPr>
                <w:rFonts w:ascii="Athelas" w:hAnsi="Athelas"/>
                <w:b/>
                <w:bCs/>
              </w:rPr>
              <w:t>Home Address:</w:t>
            </w:r>
          </w:p>
          <w:p w14:paraId="4E407620" w14:textId="77777777" w:rsidR="00C313AD" w:rsidRDefault="00C313AD" w:rsidP="00F01AF2">
            <w:pPr>
              <w:spacing w:before="120" w:after="120" w:line="360" w:lineRule="auto"/>
              <w:jc w:val="both"/>
              <w:rPr>
                <w:rFonts w:ascii="Athelas" w:hAnsi="Athelas"/>
                <w:b/>
                <w:bCs/>
              </w:rPr>
            </w:pPr>
          </w:p>
          <w:p w14:paraId="46126932" w14:textId="1A009B5E" w:rsidR="00C313AD" w:rsidRPr="00C313AD" w:rsidRDefault="00C313AD" w:rsidP="00F01AF2">
            <w:pPr>
              <w:spacing w:before="120" w:after="120" w:line="360" w:lineRule="auto"/>
              <w:jc w:val="both"/>
              <w:rPr>
                <w:rFonts w:ascii="Athelas" w:hAnsi="Athelas"/>
                <w:b/>
                <w:bCs/>
              </w:rPr>
            </w:pPr>
          </w:p>
        </w:tc>
        <w:tc>
          <w:tcPr>
            <w:tcW w:w="4505" w:type="dxa"/>
          </w:tcPr>
          <w:p w14:paraId="4B5A865E" w14:textId="77777777" w:rsidR="00C313AD" w:rsidRDefault="00C313AD" w:rsidP="00F01AF2">
            <w:pPr>
              <w:spacing w:before="120" w:after="120" w:line="360" w:lineRule="auto"/>
              <w:jc w:val="both"/>
              <w:rPr>
                <w:rFonts w:ascii="Athelas" w:hAnsi="Athelas"/>
                <w:b/>
                <w:bCs/>
                <w:u w:val="single"/>
              </w:rPr>
            </w:pPr>
          </w:p>
        </w:tc>
      </w:tr>
      <w:tr w:rsidR="00C313AD" w14:paraId="0EA56A08" w14:textId="77777777" w:rsidTr="00C313AD">
        <w:tc>
          <w:tcPr>
            <w:tcW w:w="4505" w:type="dxa"/>
          </w:tcPr>
          <w:p w14:paraId="2470E2A3" w14:textId="19218CD7" w:rsidR="00C313AD" w:rsidRDefault="00C313AD" w:rsidP="00F01AF2">
            <w:pPr>
              <w:spacing w:before="120" w:after="120" w:line="360" w:lineRule="auto"/>
              <w:jc w:val="both"/>
              <w:rPr>
                <w:rFonts w:ascii="Athelas" w:hAnsi="Athelas"/>
                <w:b/>
                <w:bCs/>
              </w:rPr>
            </w:pPr>
            <w:r>
              <w:rPr>
                <w:rFonts w:ascii="Athelas" w:hAnsi="Athelas"/>
                <w:b/>
                <w:bCs/>
              </w:rPr>
              <w:t>Professional Address (if applicable)</w:t>
            </w:r>
          </w:p>
        </w:tc>
        <w:tc>
          <w:tcPr>
            <w:tcW w:w="4505" w:type="dxa"/>
          </w:tcPr>
          <w:p w14:paraId="1BF7AF0D" w14:textId="77777777" w:rsidR="00C313AD" w:rsidRDefault="00C313AD" w:rsidP="00F01AF2">
            <w:pPr>
              <w:spacing w:before="120" w:after="120" w:line="360" w:lineRule="auto"/>
              <w:jc w:val="both"/>
              <w:rPr>
                <w:rFonts w:ascii="Athelas" w:hAnsi="Athelas"/>
                <w:b/>
                <w:bCs/>
                <w:u w:val="single"/>
              </w:rPr>
            </w:pPr>
          </w:p>
          <w:p w14:paraId="7E6E4E6E" w14:textId="77777777" w:rsidR="00C313AD" w:rsidRDefault="00C313AD" w:rsidP="00F01AF2">
            <w:pPr>
              <w:spacing w:before="120" w:after="120" w:line="360" w:lineRule="auto"/>
              <w:jc w:val="both"/>
              <w:rPr>
                <w:rFonts w:ascii="Athelas" w:hAnsi="Athelas"/>
                <w:b/>
                <w:bCs/>
                <w:u w:val="single"/>
              </w:rPr>
            </w:pPr>
          </w:p>
          <w:p w14:paraId="39825C87" w14:textId="77777777" w:rsidR="00C313AD" w:rsidRDefault="00C313AD" w:rsidP="00F01AF2">
            <w:pPr>
              <w:spacing w:before="120" w:after="120" w:line="360" w:lineRule="auto"/>
              <w:jc w:val="both"/>
              <w:rPr>
                <w:rFonts w:ascii="Athelas" w:hAnsi="Athelas"/>
                <w:b/>
                <w:bCs/>
                <w:u w:val="single"/>
              </w:rPr>
            </w:pPr>
          </w:p>
          <w:p w14:paraId="19B34D33" w14:textId="68C3C5A6" w:rsidR="00C313AD" w:rsidRDefault="00C313AD" w:rsidP="00F01AF2">
            <w:pPr>
              <w:spacing w:before="120" w:after="120" w:line="360" w:lineRule="auto"/>
              <w:jc w:val="both"/>
              <w:rPr>
                <w:rFonts w:ascii="Athelas" w:hAnsi="Athelas"/>
                <w:b/>
                <w:bCs/>
                <w:u w:val="single"/>
              </w:rPr>
            </w:pPr>
          </w:p>
        </w:tc>
      </w:tr>
      <w:tr w:rsidR="00C313AD" w14:paraId="5EFD548D" w14:textId="77777777" w:rsidTr="00C313AD">
        <w:tc>
          <w:tcPr>
            <w:tcW w:w="4505" w:type="dxa"/>
          </w:tcPr>
          <w:p w14:paraId="69154A5D" w14:textId="7A6D5BFB" w:rsidR="00C313AD" w:rsidRDefault="00C313AD" w:rsidP="00F01AF2">
            <w:pPr>
              <w:spacing w:before="120" w:after="120" w:line="360" w:lineRule="auto"/>
              <w:jc w:val="both"/>
              <w:rPr>
                <w:rFonts w:ascii="Athelas" w:hAnsi="Athelas"/>
                <w:b/>
                <w:bCs/>
              </w:rPr>
            </w:pPr>
            <w:r>
              <w:rPr>
                <w:rFonts w:ascii="Athelas" w:hAnsi="Athelas"/>
                <w:b/>
                <w:bCs/>
              </w:rPr>
              <w:t>Contact Telephone number</w:t>
            </w:r>
          </w:p>
        </w:tc>
        <w:tc>
          <w:tcPr>
            <w:tcW w:w="4505" w:type="dxa"/>
          </w:tcPr>
          <w:p w14:paraId="70D2B882" w14:textId="77777777" w:rsidR="00C313AD" w:rsidRDefault="00C313AD" w:rsidP="00F01AF2">
            <w:pPr>
              <w:spacing w:before="120" w:after="120" w:line="360" w:lineRule="auto"/>
              <w:jc w:val="both"/>
              <w:rPr>
                <w:rFonts w:ascii="Athelas" w:hAnsi="Athelas"/>
                <w:b/>
                <w:bCs/>
                <w:u w:val="single"/>
              </w:rPr>
            </w:pPr>
          </w:p>
        </w:tc>
      </w:tr>
      <w:tr w:rsidR="00C313AD" w14:paraId="4680F2D8" w14:textId="77777777" w:rsidTr="00C313AD">
        <w:tc>
          <w:tcPr>
            <w:tcW w:w="4505" w:type="dxa"/>
          </w:tcPr>
          <w:p w14:paraId="52823785" w14:textId="6E19C77A" w:rsidR="00C313AD" w:rsidRDefault="00C313AD" w:rsidP="00F01AF2">
            <w:pPr>
              <w:spacing w:before="120" w:after="120" w:line="360" w:lineRule="auto"/>
              <w:jc w:val="both"/>
              <w:rPr>
                <w:rFonts w:ascii="Athelas" w:hAnsi="Athelas"/>
                <w:b/>
                <w:bCs/>
              </w:rPr>
            </w:pPr>
            <w:r>
              <w:rPr>
                <w:rFonts w:ascii="Athelas" w:hAnsi="Athelas"/>
                <w:b/>
                <w:bCs/>
              </w:rPr>
              <w:t>Contact E-Mail Address</w:t>
            </w:r>
          </w:p>
        </w:tc>
        <w:tc>
          <w:tcPr>
            <w:tcW w:w="4505" w:type="dxa"/>
          </w:tcPr>
          <w:p w14:paraId="6898BC69" w14:textId="77777777" w:rsidR="00C313AD" w:rsidRDefault="00C313AD" w:rsidP="00F01AF2">
            <w:pPr>
              <w:spacing w:before="120" w:after="120" w:line="360" w:lineRule="auto"/>
              <w:jc w:val="both"/>
              <w:rPr>
                <w:rFonts w:ascii="Athelas" w:hAnsi="Athelas"/>
                <w:b/>
                <w:bCs/>
                <w:u w:val="single"/>
              </w:rPr>
            </w:pPr>
          </w:p>
        </w:tc>
      </w:tr>
      <w:tr w:rsidR="00C313AD" w14:paraId="66C5DDA5" w14:textId="77777777" w:rsidTr="00C313AD">
        <w:tc>
          <w:tcPr>
            <w:tcW w:w="4505" w:type="dxa"/>
          </w:tcPr>
          <w:p w14:paraId="54DA1F7B" w14:textId="209AE80E" w:rsidR="00C313AD" w:rsidRDefault="00C313AD" w:rsidP="00F01AF2">
            <w:pPr>
              <w:spacing w:before="120" w:after="120" w:line="360" w:lineRule="auto"/>
              <w:jc w:val="both"/>
              <w:rPr>
                <w:rFonts w:ascii="Athelas" w:hAnsi="Athelas"/>
                <w:b/>
                <w:bCs/>
              </w:rPr>
            </w:pPr>
            <w:r>
              <w:rPr>
                <w:rFonts w:ascii="Athelas" w:hAnsi="Athelas"/>
                <w:b/>
                <w:bCs/>
              </w:rPr>
              <w:t>What is your connection with the Northern Circuit?</w:t>
            </w:r>
          </w:p>
        </w:tc>
        <w:tc>
          <w:tcPr>
            <w:tcW w:w="4505" w:type="dxa"/>
          </w:tcPr>
          <w:p w14:paraId="5805E523" w14:textId="77777777" w:rsidR="00C313AD" w:rsidRDefault="00C313AD" w:rsidP="00F01AF2">
            <w:pPr>
              <w:spacing w:before="120" w:after="120" w:line="360" w:lineRule="auto"/>
              <w:jc w:val="both"/>
              <w:rPr>
                <w:rFonts w:ascii="Athelas" w:hAnsi="Athelas"/>
                <w:b/>
                <w:bCs/>
                <w:u w:val="single"/>
              </w:rPr>
            </w:pPr>
          </w:p>
          <w:p w14:paraId="757775E8" w14:textId="77777777" w:rsidR="00C313AD" w:rsidRDefault="00C313AD" w:rsidP="00F01AF2">
            <w:pPr>
              <w:spacing w:before="120" w:after="120" w:line="360" w:lineRule="auto"/>
              <w:jc w:val="both"/>
              <w:rPr>
                <w:rFonts w:ascii="Athelas" w:hAnsi="Athelas"/>
                <w:b/>
                <w:bCs/>
                <w:u w:val="single"/>
              </w:rPr>
            </w:pPr>
          </w:p>
          <w:p w14:paraId="46BB1A74" w14:textId="77777777" w:rsidR="00C313AD" w:rsidRDefault="00C313AD" w:rsidP="00F01AF2">
            <w:pPr>
              <w:spacing w:before="120" w:after="120" w:line="360" w:lineRule="auto"/>
              <w:jc w:val="both"/>
              <w:rPr>
                <w:rFonts w:ascii="Athelas" w:hAnsi="Athelas"/>
                <w:b/>
                <w:bCs/>
                <w:u w:val="single"/>
              </w:rPr>
            </w:pPr>
          </w:p>
          <w:p w14:paraId="02CD0194" w14:textId="77777777" w:rsidR="00C313AD" w:rsidRDefault="00C313AD" w:rsidP="00F01AF2">
            <w:pPr>
              <w:spacing w:before="120" w:after="120" w:line="360" w:lineRule="auto"/>
              <w:jc w:val="both"/>
              <w:rPr>
                <w:rFonts w:ascii="Athelas" w:hAnsi="Athelas"/>
                <w:b/>
                <w:bCs/>
                <w:u w:val="single"/>
              </w:rPr>
            </w:pPr>
          </w:p>
          <w:p w14:paraId="4EF6A286" w14:textId="12F2AC69" w:rsidR="00C313AD" w:rsidRDefault="00C313AD" w:rsidP="00F01AF2">
            <w:pPr>
              <w:spacing w:before="120" w:after="120" w:line="360" w:lineRule="auto"/>
              <w:jc w:val="both"/>
              <w:rPr>
                <w:rFonts w:ascii="Athelas" w:hAnsi="Athelas"/>
                <w:b/>
                <w:bCs/>
                <w:u w:val="single"/>
              </w:rPr>
            </w:pPr>
          </w:p>
        </w:tc>
      </w:tr>
      <w:tr w:rsidR="000E5006" w14:paraId="04234526" w14:textId="77777777" w:rsidTr="00C313AD">
        <w:tc>
          <w:tcPr>
            <w:tcW w:w="4505" w:type="dxa"/>
          </w:tcPr>
          <w:p w14:paraId="5ADDF898" w14:textId="59CAEBCC" w:rsidR="000E5006" w:rsidRDefault="000E5006" w:rsidP="00F01AF2">
            <w:pPr>
              <w:spacing w:before="120" w:after="120" w:line="360" w:lineRule="auto"/>
              <w:jc w:val="both"/>
              <w:rPr>
                <w:rFonts w:ascii="Athelas" w:hAnsi="Athelas"/>
                <w:b/>
                <w:bCs/>
              </w:rPr>
            </w:pPr>
            <w:r>
              <w:rPr>
                <w:rFonts w:ascii="Athelas" w:hAnsi="Athelas"/>
                <w:b/>
                <w:bCs/>
              </w:rPr>
              <w:t>Amount of Donation</w:t>
            </w:r>
          </w:p>
        </w:tc>
        <w:tc>
          <w:tcPr>
            <w:tcW w:w="4505" w:type="dxa"/>
          </w:tcPr>
          <w:p w14:paraId="1096CC2B" w14:textId="7E804DD6" w:rsidR="000E5006" w:rsidRPr="000E5006" w:rsidRDefault="000E5006" w:rsidP="00F01AF2">
            <w:pPr>
              <w:spacing w:before="120" w:after="120" w:line="360" w:lineRule="auto"/>
              <w:jc w:val="both"/>
              <w:rPr>
                <w:rFonts w:ascii="Athelas" w:hAnsi="Athelas"/>
                <w:b/>
                <w:bCs/>
              </w:rPr>
            </w:pPr>
            <w:r>
              <w:rPr>
                <w:rFonts w:ascii="Athelas" w:hAnsi="Athelas"/>
                <w:b/>
                <w:bCs/>
              </w:rPr>
              <w:t>£</w:t>
            </w:r>
          </w:p>
        </w:tc>
      </w:tr>
    </w:tbl>
    <w:p w14:paraId="606472F1" w14:textId="6F835F9B" w:rsidR="00F01AF2" w:rsidRDefault="00F01AF2" w:rsidP="00F01AF2">
      <w:pPr>
        <w:spacing w:before="120" w:after="120" w:line="360" w:lineRule="auto"/>
        <w:rPr>
          <w:rFonts w:ascii="Athelas" w:hAnsi="Athelas"/>
        </w:rPr>
      </w:pPr>
    </w:p>
    <w:p w14:paraId="49CCCC88" w14:textId="04EDC6DE" w:rsidR="00CB4ED4" w:rsidRPr="00CB4ED4" w:rsidRDefault="004B3155" w:rsidP="00CB4ED4">
      <w:pPr>
        <w:spacing w:before="120" w:after="120" w:line="360" w:lineRule="auto"/>
        <w:jc w:val="both"/>
        <w:rPr>
          <w:rFonts w:ascii="Athelas" w:hAnsi="Athelas"/>
          <w:i/>
          <w:iCs/>
          <w:u w:val="single"/>
        </w:rPr>
      </w:pPr>
      <w:r>
        <w:rPr>
          <w:rFonts w:ascii="Athelas" w:hAnsi="Athelas"/>
          <w:i/>
          <w:iCs/>
          <w:u w:val="single"/>
        </w:rPr>
        <w:t>PLEASE NOTE:</w:t>
      </w:r>
    </w:p>
    <w:p w14:paraId="1DF7B3B3" w14:textId="227D9597" w:rsidR="000E5006" w:rsidRDefault="000E5006" w:rsidP="00CB4ED4">
      <w:pPr>
        <w:pStyle w:val="ListParagraph"/>
        <w:numPr>
          <w:ilvl w:val="0"/>
          <w:numId w:val="3"/>
        </w:numPr>
        <w:spacing w:before="120" w:after="120" w:line="360" w:lineRule="auto"/>
        <w:jc w:val="both"/>
        <w:rPr>
          <w:rFonts w:ascii="Athelas" w:hAnsi="Athelas"/>
          <w:i/>
          <w:iCs/>
        </w:rPr>
      </w:pPr>
      <w:r w:rsidRPr="00CB4ED4">
        <w:rPr>
          <w:rFonts w:ascii="Athelas" w:hAnsi="Athelas"/>
          <w:i/>
          <w:iCs/>
        </w:rPr>
        <w:t>The Circuit acting by the Committee reserves the right</w:t>
      </w:r>
      <w:r w:rsidR="00CB4ED4" w:rsidRPr="00CB4ED4">
        <w:rPr>
          <w:rFonts w:ascii="Athelas" w:hAnsi="Athelas"/>
          <w:i/>
          <w:iCs/>
        </w:rPr>
        <w:t xml:space="preserve"> to refuse or return a donation in accordance with section 2.3 of the Code of Fundraising Practice where it believes that the acceptance of the same would not be in or accord with the interests and purposes of the Circuit and/or the Fund</w:t>
      </w:r>
      <w:r w:rsidR="00CB4ED4">
        <w:rPr>
          <w:rFonts w:ascii="Athelas" w:hAnsi="Athelas"/>
          <w:i/>
          <w:iCs/>
        </w:rPr>
        <w:t>.</w:t>
      </w:r>
    </w:p>
    <w:p w14:paraId="46E07435" w14:textId="6432673B" w:rsidR="00CB4ED4" w:rsidRDefault="00CB4ED4" w:rsidP="00CB4ED4">
      <w:pPr>
        <w:pStyle w:val="ListParagraph"/>
        <w:numPr>
          <w:ilvl w:val="0"/>
          <w:numId w:val="3"/>
        </w:numPr>
        <w:spacing w:before="120" w:after="120" w:line="360" w:lineRule="auto"/>
        <w:jc w:val="both"/>
        <w:rPr>
          <w:rFonts w:ascii="Athelas" w:hAnsi="Athelas"/>
          <w:i/>
          <w:iCs/>
        </w:rPr>
      </w:pPr>
      <w:r>
        <w:rPr>
          <w:rFonts w:ascii="Athelas" w:hAnsi="Athelas"/>
          <w:i/>
          <w:iCs/>
        </w:rPr>
        <w:lastRenderedPageBreak/>
        <w:t>If you have any query about the Fund, please refer in the first instance to the Circuit Administrator at the e-mail address given above who will refer your query to the Circuit Treasurer or such other appropriate person.</w:t>
      </w:r>
    </w:p>
    <w:p w14:paraId="5CDA4F24" w14:textId="5F118CC5" w:rsidR="00CB4ED4" w:rsidRDefault="00CB4ED4" w:rsidP="00CB4ED4">
      <w:pPr>
        <w:pStyle w:val="ListParagraph"/>
        <w:numPr>
          <w:ilvl w:val="0"/>
          <w:numId w:val="3"/>
        </w:numPr>
        <w:spacing w:before="120" w:after="120" w:line="360" w:lineRule="auto"/>
        <w:jc w:val="both"/>
        <w:rPr>
          <w:rFonts w:ascii="Athelas" w:hAnsi="Athelas"/>
          <w:i/>
          <w:iCs/>
        </w:rPr>
      </w:pPr>
      <w:r>
        <w:rPr>
          <w:rFonts w:ascii="Athelas" w:hAnsi="Athelas"/>
          <w:i/>
          <w:iCs/>
        </w:rPr>
        <w:t xml:space="preserve">If you have any complaint about the Fund including the handling of your donation then please refer the same in writing via e-mail to the Circuit Administrator who will refer the same to the Secretary to the Committee who will deal with the same in accordance with the Fund’s Complaints Procedure a copy of which is available at </w:t>
      </w:r>
      <w:hyperlink r:id="rId9" w:history="1">
        <w:r w:rsidRPr="000055F9">
          <w:rPr>
            <w:rStyle w:val="Hyperlink"/>
            <w:rFonts w:ascii="Athelas" w:hAnsi="Athelas"/>
            <w:i/>
            <w:iCs/>
          </w:rPr>
          <w:t>www.northerncircuit.org.uk</w:t>
        </w:r>
      </w:hyperlink>
      <w:r>
        <w:rPr>
          <w:rFonts w:ascii="Athelas" w:hAnsi="Athelas"/>
          <w:i/>
          <w:iCs/>
        </w:rPr>
        <w:t>.</w:t>
      </w:r>
    </w:p>
    <w:p w14:paraId="4C799C4C" w14:textId="7720DE7B" w:rsidR="00757B67" w:rsidRDefault="00CB4ED4" w:rsidP="00CB4ED4">
      <w:pPr>
        <w:pStyle w:val="ListParagraph"/>
        <w:numPr>
          <w:ilvl w:val="0"/>
          <w:numId w:val="3"/>
        </w:numPr>
        <w:spacing w:before="120" w:after="120" w:line="360" w:lineRule="auto"/>
        <w:jc w:val="both"/>
        <w:rPr>
          <w:rFonts w:ascii="Athelas" w:hAnsi="Athelas"/>
          <w:i/>
          <w:iCs/>
        </w:rPr>
      </w:pPr>
      <w:r>
        <w:rPr>
          <w:rFonts w:ascii="Athelas" w:hAnsi="Athelas"/>
          <w:i/>
          <w:iCs/>
        </w:rPr>
        <w:t>The data in this form will be used to process and record your donation</w:t>
      </w:r>
      <w:r w:rsidR="00757B67">
        <w:rPr>
          <w:rFonts w:ascii="Athelas" w:hAnsi="Athelas"/>
          <w:i/>
          <w:iCs/>
        </w:rPr>
        <w:t xml:space="preserve"> in the books and records maintained by the Circuit. </w:t>
      </w:r>
      <w:r>
        <w:rPr>
          <w:rFonts w:ascii="Athelas" w:hAnsi="Athelas"/>
          <w:i/>
          <w:iCs/>
        </w:rPr>
        <w:t xml:space="preserve"> </w:t>
      </w:r>
      <w:r w:rsidR="00757B67">
        <w:rPr>
          <w:rFonts w:ascii="Athelas" w:hAnsi="Athelas"/>
          <w:i/>
          <w:iCs/>
        </w:rPr>
        <w:t>Thereafter the form</w:t>
      </w:r>
      <w:r>
        <w:rPr>
          <w:rFonts w:ascii="Athelas" w:hAnsi="Athelas"/>
          <w:i/>
          <w:iCs/>
        </w:rPr>
        <w:t xml:space="preserve"> will be </w:t>
      </w:r>
      <w:r w:rsidR="00757B67">
        <w:rPr>
          <w:rFonts w:ascii="Athelas" w:hAnsi="Athelas"/>
          <w:i/>
          <w:iCs/>
        </w:rPr>
        <w:t xml:space="preserve">securely </w:t>
      </w:r>
      <w:r>
        <w:rPr>
          <w:rFonts w:ascii="Athelas" w:hAnsi="Athelas"/>
          <w:i/>
          <w:iCs/>
        </w:rPr>
        <w:t xml:space="preserve">stored for accounting purposes as required by law. </w:t>
      </w:r>
      <w:r w:rsidR="00757B67">
        <w:rPr>
          <w:rFonts w:ascii="Athelas" w:hAnsi="Athelas"/>
          <w:i/>
          <w:iCs/>
        </w:rPr>
        <w:t>Save as aforesaid the fact and amount of your donation will not be publicised.</w:t>
      </w:r>
    </w:p>
    <w:p w14:paraId="09B97763" w14:textId="58F8664E" w:rsidR="00CB4ED4" w:rsidRDefault="00CB4ED4" w:rsidP="00CB4ED4">
      <w:pPr>
        <w:pStyle w:val="ListParagraph"/>
        <w:numPr>
          <w:ilvl w:val="0"/>
          <w:numId w:val="3"/>
        </w:numPr>
        <w:spacing w:before="120" w:after="120" w:line="360" w:lineRule="auto"/>
        <w:jc w:val="both"/>
        <w:rPr>
          <w:rFonts w:ascii="Athelas" w:hAnsi="Athelas"/>
          <w:i/>
          <w:iCs/>
        </w:rPr>
      </w:pPr>
      <w:r>
        <w:rPr>
          <w:rFonts w:ascii="Athelas" w:hAnsi="Athelas"/>
          <w:i/>
          <w:iCs/>
        </w:rPr>
        <w:t xml:space="preserve">A copy of the Circuit’s Privacy Policy is available </w:t>
      </w:r>
      <w:r w:rsidR="004B3155">
        <w:rPr>
          <w:rFonts w:ascii="Athelas" w:hAnsi="Athelas"/>
          <w:i/>
          <w:iCs/>
        </w:rPr>
        <w:t xml:space="preserve">at </w:t>
      </w:r>
      <w:hyperlink r:id="rId10" w:history="1">
        <w:r w:rsidR="004B3155" w:rsidRPr="000055F9">
          <w:rPr>
            <w:rStyle w:val="Hyperlink"/>
            <w:rFonts w:ascii="Athelas" w:hAnsi="Athelas"/>
            <w:i/>
            <w:iCs/>
          </w:rPr>
          <w:t>www.northerncircuit.org.uk</w:t>
        </w:r>
      </w:hyperlink>
      <w:r w:rsidR="004B3155">
        <w:rPr>
          <w:rFonts w:ascii="Athelas" w:hAnsi="Athelas"/>
          <w:i/>
          <w:iCs/>
        </w:rPr>
        <w:t>.</w:t>
      </w:r>
    </w:p>
    <w:p w14:paraId="315DBD75" w14:textId="6249D689" w:rsidR="004B3155" w:rsidRPr="00CB4ED4" w:rsidRDefault="004B3155" w:rsidP="00CB4ED4">
      <w:pPr>
        <w:pStyle w:val="ListParagraph"/>
        <w:numPr>
          <w:ilvl w:val="0"/>
          <w:numId w:val="3"/>
        </w:numPr>
        <w:spacing w:before="120" w:after="120" w:line="360" w:lineRule="auto"/>
        <w:jc w:val="both"/>
        <w:rPr>
          <w:rFonts w:ascii="Athelas" w:hAnsi="Athelas"/>
          <w:i/>
          <w:iCs/>
        </w:rPr>
      </w:pPr>
      <w:r>
        <w:rPr>
          <w:rFonts w:ascii="Athelas" w:hAnsi="Athelas"/>
          <w:i/>
          <w:iCs/>
        </w:rPr>
        <w:t>We will only contact you about your donation if we have a query concerning the same or to provide you with a receipt for the same. Unless advised to the contrary all communication will be via e-mail.</w:t>
      </w:r>
    </w:p>
    <w:p w14:paraId="5F6B65E8" w14:textId="77777777" w:rsidR="00F01AF2" w:rsidRPr="00F01AF2" w:rsidRDefault="00F01AF2" w:rsidP="00F01AF2">
      <w:pPr>
        <w:jc w:val="center"/>
        <w:rPr>
          <w:rFonts w:ascii="Athelas" w:hAnsi="Athelas"/>
          <w:b/>
          <w:bCs/>
          <w:u w:val="single"/>
        </w:rPr>
      </w:pPr>
    </w:p>
    <w:sectPr w:rsidR="00F01AF2" w:rsidRPr="00F01AF2" w:rsidSect="00622C65">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7B734" w14:textId="77777777" w:rsidR="00FE5FF8" w:rsidRDefault="00FE5FF8" w:rsidP="00F01AF2">
      <w:r>
        <w:separator/>
      </w:r>
    </w:p>
  </w:endnote>
  <w:endnote w:type="continuationSeparator" w:id="0">
    <w:p w14:paraId="7AEC482E" w14:textId="77777777" w:rsidR="00FE5FF8" w:rsidRDefault="00FE5FF8" w:rsidP="00F0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thelas">
    <w:altName w:val="Calibri"/>
    <w:charset w:val="4D"/>
    <w:family w:val="auto"/>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94458347"/>
      <w:docPartObj>
        <w:docPartGallery w:val="Page Numbers (Bottom of Page)"/>
        <w:docPartUnique/>
      </w:docPartObj>
    </w:sdtPr>
    <w:sdtEndPr>
      <w:rPr>
        <w:rStyle w:val="PageNumber"/>
      </w:rPr>
    </w:sdtEndPr>
    <w:sdtContent>
      <w:p w14:paraId="1FA5B74B" w14:textId="3AD4E854" w:rsidR="000E5006" w:rsidRDefault="000E5006" w:rsidP="000055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5E1703" w14:textId="77777777" w:rsidR="000E5006" w:rsidRDefault="000E5006" w:rsidP="000E50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45126496"/>
      <w:docPartObj>
        <w:docPartGallery w:val="Page Numbers (Bottom of Page)"/>
        <w:docPartUnique/>
      </w:docPartObj>
    </w:sdtPr>
    <w:sdtEndPr>
      <w:rPr>
        <w:rStyle w:val="PageNumber"/>
      </w:rPr>
    </w:sdtEndPr>
    <w:sdtContent>
      <w:p w14:paraId="4BE4A529" w14:textId="12736200" w:rsidR="000E5006" w:rsidRDefault="000E5006" w:rsidP="000055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1506A">
          <w:rPr>
            <w:rStyle w:val="PageNumber"/>
            <w:noProof/>
          </w:rPr>
          <w:t>3</w:t>
        </w:r>
        <w:r>
          <w:rPr>
            <w:rStyle w:val="PageNumber"/>
          </w:rPr>
          <w:fldChar w:fldCharType="end"/>
        </w:r>
      </w:p>
    </w:sdtContent>
  </w:sdt>
  <w:p w14:paraId="38CDD802" w14:textId="77777777" w:rsidR="000E5006" w:rsidRDefault="000E5006" w:rsidP="000E50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96571" w14:textId="77777777" w:rsidR="00FE5FF8" w:rsidRDefault="00FE5FF8" w:rsidP="00F01AF2">
      <w:r>
        <w:separator/>
      </w:r>
    </w:p>
  </w:footnote>
  <w:footnote w:type="continuationSeparator" w:id="0">
    <w:p w14:paraId="4F1E12CB" w14:textId="77777777" w:rsidR="00FE5FF8" w:rsidRDefault="00FE5FF8" w:rsidP="00F01A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D0693"/>
    <w:multiLevelType w:val="hybridMultilevel"/>
    <w:tmpl w:val="BA1A18EA"/>
    <w:lvl w:ilvl="0" w:tplc="8F44BE42">
      <w:start w:val="1"/>
      <w:numFmt w:val="decimal"/>
      <w:lvlText w:val="%1."/>
      <w:lvlJc w:val="left"/>
      <w:pPr>
        <w:ind w:left="720" w:hanging="360"/>
      </w:pPr>
      <w:rPr>
        <w:b w:val="0"/>
        <w:bCs w:val="0"/>
        <w:i w:val="0"/>
        <w:iCs w:val="0"/>
      </w:rPr>
    </w:lvl>
    <w:lvl w:ilvl="1" w:tplc="28906C9A">
      <w:start w:val="1"/>
      <w:numFmt w:val="lowerLetter"/>
      <w:lvlText w:val="%2."/>
      <w:lvlJc w:val="left"/>
      <w:pPr>
        <w:ind w:left="1440" w:hanging="360"/>
      </w:pPr>
      <w:rPr>
        <w:b w:val="0"/>
        <w:bCs w:val="0"/>
        <w:i w:val="0"/>
        <w:iCs w:val="0"/>
      </w:rPr>
    </w:lvl>
    <w:lvl w:ilvl="2" w:tplc="4CB88C52">
      <w:start w:val="1"/>
      <w:numFmt w:val="lowerRoman"/>
      <w:lvlText w:val="%3."/>
      <w:lvlJc w:val="right"/>
      <w:pPr>
        <w:ind w:left="2160" w:hanging="180"/>
      </w:pPr>
      <w:rPr>
        <w:b w:val="0"/>
        <w:bCs w:val="0"/>
        <w:i w:val="0"/>
        <w:iCs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913350"/>
    <w:multiLevelType w:val="hybridMultilevel"/>
    <w:tmpl w:val="0608D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EB1328"/>
    <w:multiLevelType w:val="hybridMultilevel"/>
    <w:tmpl w:val="0F7C7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F2"/>
    <w:rsid w:val="000E5006"/>
    <w:rsid w:val="00134BEB"/>
    <w:rsid w:val="00225DE1"/>
    <w:rsid w:val="0028079E"/>
    <w:rsid w:val="002D16EE"/>
    <w:rsid w:val="00337A74"/>
    <w:rsid w:val="00370524"/>
    <w:rsid w:val="004B3155"/>
    <w:rsid w:val="00622C65"/>
    <w:rsid w:val="00757B67"/>
    <w:rsid w:val="007C2E5A"/>
    <w:rsid w:val="0081506A"/>
    <w:rsid w:val="008852DD"/>
    <w:rsid w:val="008A07DA"/>
    <w:rsid w:val="008B130B"/>
    <w:rsid w:val="00926C44"/>
    <w:rsid w:val="0093281E"/>
    <w:rsid w:val="00964B13"/>
    <w:rsid w:val="00990094"/>
    <w:rsid w:val="009C71F2"/>
    <w:rsid w:val="00A23089"/>
    <w:rsid w:val="00A81BAB"/>
    <w:rsid w:val="00B00D0D"/>
    <w:rsid w:val="00B946F7"/>
    <w:rsid w:val="00C3025B"/>
    <w:rsid w:val="00C313AD"/>
    <w:rsid w:val="00CB4ED4"/>
    <w:rsid w:val="00DE3EC3"/>
    <w:rsid w:val="00F01AF2"/>
    <w:rsid w:val="00F138F5"/>
    <w:rsid w:val="00F8008E"/>
    <w:rsid w:val="00FE5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8CFE"/>
  <w14:defaultImageDpi w14:val="32767"/>
  <w15:chartTrackingRefBased/>
  <w15:docId w15:val="{E34E5627-EF5A-7C44-8CDA-E7DD8E55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AF2"/>
    <w:pPr>
      <w:ind w:left="720"/>
      <w:contextualSpacing/>
    </w:pPr>
  </w:style>
  <w:style w:type="paragraph" w:styleId="FootnoteText">
    <w:name w:val="footnote text"/>
    <w:basedOn w:val="Normal"/>
    <w:link w:val="FootnoteTextChar"/>
    <w:uiPriority w:val="99"/>
    <w:semiHidden/>
    <w:unhideWhenUsed/>
    <w:rsid w:val="00F01AF2"/>
    <w:rPr>
      <w:sz w:val="20"/>
      <w:szCs w:val="20"/>
    </w:rPr>
  </w:style>
  <w:style w:type="character" w:customStyle="1" w:styleId="FootnoteTextChar">
    <w:name w:val="Footnote Text Char"/>
    <w:basedOn w:val="DefaultParagraphFont"/>
    <w:link w:val="FootnoteText"/>
    <w:uiPriority w:val="99"/>
    <w:semiHidden/>
    <w:rsid w:val="00F01AF2"/>
    <w:rPr>
      <w:sz w:val="20"/>
      <w:szCs w:val="20"/>
    </w:rPr>
  </w:style>
  <w:style w:type="character" w:styleId="FootnoteReference">
    <w:name w:val="footnote reference"/>
    <w:basedOn w:val="DefaultParagraphFont"/>
    <w:uiPriority w:val="99"/>
    <w:semiHidden/>
    <w:unhideWhenUsed/>
    <w:rsid w:val="00F01AF2"/>
    <w:rPr>
      <w:vertAlign w:val="superscript"/>
    </w:rPr>
  </w:style>
  <w:style w:type="table" w:styleId="TableGrid">
    <w:name w:val="Table Grid"/>
    <w:basedOn w:val="TableNormal"/>
    <w:uiPriority w:val="39"/>
    <w:rsid w:val="00C31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5006"/>
    <w:rPr>
      <w:color w:val="0563C1" w:themeColor="hyperlink"/>
      <w:u w:val="single"/>
    </w:rPr>
  </w:style>
  <w:style w:type="character" w:customStyle="1" w:styleId="UnresolvedMention">
    <w:name w:val="Unresolved Mention"/>
    <w:basedOn w:val="DefaultParagraphFont"/>
    <w:uiPriority w:val="99"/>
    <w:rsid w:val="000E5006"/>
    <w:rPr>
      <w:color w:val="605E5C"/>
      <w:shd w:val="clear" w:color="auto" w:fill="E1DFDD"/>
    </w:rPr>
  </w:style>
  <w:style w:type="character" w:styleId="FollowedHyperlink">
    <w:name w:val="FollowedHyperlink"/>
    <w:basedOn w:val="DefaultParagraphFont"/>
    <w:uiPriority w:val="99"/>
    <w:semiHidden/>
    <w:unhideWhenUsed/>
    <w:rsid w:val="000E5006"/>
    <w:rPr>
      <w:color w:val="954F72" w:themeColor="followedHyperlink"/>
      <w:u w:val="single"/>
    </w:rPr>
  </w:style>
  <w:style w:type="paragraph" w:styleId="Footer">
    <w:name w:val="footer"/>
    <w:basedOn w:val="Normal"/>
    <w:link w:val="FooterChar"/>
    <w:uiPriority w:val="99"/>
    <w:unhideWhenUsed/>
    <w:rsid w:val="000E5006"/>
    <w:pPr>
      <w:tabs>
        <w:tab w:val="center" w:pos="4680"/>
        <w:tab w:val="right" w:pos="9360"/>
      </w:tabs>
    </w:pPr>
  </w:style>
  <w:style w:type="character" w:customStyle="1" w:styleId="FooterChar">
    <w:name w:val="Footer Char"/>
    <w:basedOn w:val="DefaultParagraphFont"/>
    <w:link w:val="Footer"/>
    <w:uiPriority w:val="99"/>
    <w:rsid w:val="000E5006"/>
  </w:style>
  <w:style w:type="character" w:styleId="PageNumber">
    <w:name w:val="page number"/>
    <w:basedOn w:val="DefaultParagraphFont"/>
    <w:uiPriority w:val="99"/>
    <w:semiHidden/>
    <w:unhideWhenUsed/>
    <w:rsid w:val="000E5006"/>
  </w:style>
  <w:style w:type="paragraph" w:styleId="BalloonText">
    <w:name w:val="Balloon Text"/>
    <w:basedOn w:val="Normal"/>
    <w:link w:val="BalloonTextChar"/>
    <w:uiPriority w:val="99"/>
    <w:semiHidden/>
    <w:unhideWhenUsed/>
    <w:rsid w:val="00757B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7B6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ortherncircuit.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ortherncircuit.org.uk" TargetMode="External"/><Relationship Id="rId4" Type="http://schemas.openxmlformats.org/officeDocument/2006/relationships/webSettings" Target="webSettings.xml"/><Relationship Id="rId9" Type="http://schemas.openxmlformats.org/officeDocument/2006/relationships/hyperlink" Target="http://www.northerncircui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Kings Chambers</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Harper QC</dc:creator>
  <cp:keywords/>
  <dc:description/>
  <cp:lastModifiedBy>Northern Circuit</cp:lastModifiedBy>
  <cp:revision>4</cp:revision>
  <cp:lastPrinted>2020-04-24T14:44:00Z</cp:lastPrinted>
  <dcterms:created xsi:type="dcterms:W3CDTF">2020-04-24T16:16:00Z</dcterms:created>
  <dcterms:modified xsi:type="dcterms:W3CDTF">2022-06-23T10:15:00Z</dcterms:modified>
</cp:coreProperties>
</file>