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8D98" w14:textId="77777777" w:rsidR="00ED1E65" w:rsidRDefault="00244F91">
      <w:pPr>
        <w:pStyle w:val="Heading1"/>
        <w:spacing w:before="41"/>
        <w:ind w:right="1"/>
        <w:rPr>
          <w:u w:val="none"/>
        </w:rPr>
      </w:pPr>
      <w:r>
        <w:rPr>
          <w:u w:val="none"/>
        </w:rPr>
        <w:t>Greater</w:t>
      </w:r>
      <w:r>
        <w:rPr>
          <w:spacing w:val="-1"/>
          <w:u w:val="none"/>
        </w:rPr>
        <w:t xml:space="preserve"> </w:t>
      </w:r>
      <w:r>
        <w:rPr>
          <w:u w:val="none"/>
        </w:rPr>
        <w:t>Manchester</w:t>
      </w:r>
      <w:r>
        <w:rPr>
          <w:spacing w:val="-2"/>
          <w:u w:val="none"/>
        </w:rPr>
        <w:t xml:space="preserve"> </w:t>
      </w:r>
      <w:r>
        <w:rPr>
          <w:u w:val="none"/>
        </w:rPr>
        <w:t>Crown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Courts</w:t>
      </w:r>
    </w:p>
    <w:p w14:paraId="52C5E97E" w14:textId="77777777" w:rsidR="00ED1E65" w:rsidRDefault="00ED1E65">
      <w:pPr>
        <w:pStyle w:val="BodyText"/>
        <w:spacing w:before="160"/>
        <w:rPr>
          <w:b/>
        </w:rPr>
      </w:pPr>
    </w:p>
    <w:p w14:paraId="0D9B687C" w14:textId="77777777" w:rsidR="00ED1E65" w:rsidRDefault="00244F91">
      <w:pPr>
        <w:ind w:left="143"/>
        <w:jc w:val="center"/>
        <w:rPr>
          <w:b/>
          <w:sz w:val="24"/>
        </w:rPr>
      </w:pPr>
      <w:r>
        <w:rPr>
          <w:b/>
          <w:sz w:val="24"/>
          <w:u w:val="single"/>
        </w:rPr>
        <w:t>Pre-trial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Questionnaire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 be completed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advance of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Pre-trial</w:t>
      </w:r>
      <w:r>
        <w:rPr>
          <w:b/>
          <w:spacing w:val="-2"/>
          <w:sz w:val="24"/>
          <w:u w:val="single"/>
        </w:rPr>
        <w:t xml:space="preserve"> Reviews</w:t>
      </w:r>
    </w:p>
    <w:p w14:paraId="1E040B21" w14:textId="77777777" w:rsidR="00ED1E65" w:rsidRDefault="00ED1E65">
      <w:pPr>
        <w:pStyle w:val="BodyText"/>
        <w:spacing w:before="161"/>
        <w:rPr>
          <w:b/>
        </w:rPr>
      </w:pPr>
    </w:p>
    <w:p w14:paraId="1C2BBFAA" w14:textId="77777777" w:rsidR="00ED1E65" w:rsidRDefault="00244F91">
      <w:pPr>
        <w:pStyle w:val="BodyText"/>
        <w:spacing w:line="259" w:lineRule="auto"/>
        <w:ind w:left="165" w:right="249"/>
      </w:pPr>
      <w:r>
        <w:t xml:space="preserve">The following pre-trial checklist must be completed by prosecution and </w:t>
      </w:r>
      <w:proofErr w:type="spellStart"/>
      <w:r>
        <w:t>defence</w:t>
      </w:r>
      <w:proofErr w:type="spellEnd"/>
      <w:r>
        <w:t xml:space="preserve"> trial advocates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discussion between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uploaded to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(Trial</w:t>
      </w:r>
      <w:r>
        <w:rPr>
          <w:spacing w:val="-5"/>
        </w:rPr>
        <w:t xml:space="preserve"> </w:t>
      </w:r>
      <w:r>
        <w:t>Documents)</w:t>
      </w:r>
      <w:r>
        <w:rPr>
          <w:spacing w:val="-3"/>
        </w:rPr>
        <w:t xml:space="preserve"> </w:t>
      </w:r>
      <w:r>
        <w:t>on the DCS no later than 9am on the day of the Pre-trial Review. If the completed questionnaire is not available on DCS, then the PTR may need to be adjourned.</w:t>
      </w:r>
    </w:p>
    <w:p w14:paraId="5564ABF5" w14:textId="77777777" w:rsidR="00ED1E65" w:rsidRDefault="00244F91">
      <w:pPr>
        <w:pStyle w:val="BodyText"/>
        <w:spacing w:before="157" w:line="259" w:lineRule="auto"/>
        <w:ind w:left="165"/>
      </w:pPr>
      <w:r>
        <w:t>This</w:t>
      </w:r>
      <w:r>
        <w:rPr>
          <w:spacing w:val="-4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involving 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 defendants.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 cases the Court will expect to see a note or agenda, joint if possible, dealing with pre-trial issues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optional,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 other cases the form must be completed.</w:t>
      </w:r>
    </w:p>
    <w:p w14:paraId="1225AF9F" w14:textId="77777777" w:rsidR="00ED1E65" w:rsidRDefault="00244F91">
      <w:pPr>
        <w:pStyle w:val="BodyText"/>
        <w:spacing w:before="160"/>
        <w:ind w:left="165"/>
      </w:pPr>
      <w:r>
        <w:t>It</w:t>
      </w:r>
      <w:r>
        <w:rPr>
          <w:spacing w:val="-2"/>
        </w:rPr>
        <w:t xml:space="preserve"> </w:t>
      </w:r>
      <w:r>
        <w:t>is vital that all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fully engage in</w:t>
      </w:r>
      <w:r>
        <w:rPr>
          <w:spacing w:val="-2"/>
        </w:rPr>
        <w:t xml:space="preserve"> </w:t>
      </w:r>
      <w:r>
        <w:t>preparing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Pre-trial Review</w:t>
      </w:r>
      <w:r>
        <w:rPr>
          <w:spacing w:val="-1"/>
        </w:rPr>
        <w:t xml:space="preserve"> </w:t>
      </w:r>
      <w:r>
        <w:rPr>
          <w:spacing w:val="-2"/>
        </w:rPr>
        <w:t>hearing.</w:t>
      </w:r>
    </w:p>
    <w:p w14:paraId="4ACF2387" w14:textId="77777777" w:rsidR="00ED1E65" w:rsidRDefault="00244F91">
      <w:pPr>
        <w:pStyle w:val="BodyText"/>
        <w:spacing w:before="182" w:line="259" w:lineRule="auto"/>
        <w:ind w:left="165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avoidance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doubt,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Readiness</w:t>
      </w:r>
      <w:r>
        <w:rPr>
          <w:spacing w:val="-2"/>
        </w:rPr>
        <w:t xml:space="preserve"> </w:t>
      </w:r>
      <w:r>
        <w:t>Certificates, which must continue to be completed by litigators.</w:t>
      </w:r>
    </w:p>
    <w:p w14:paraId="0792D7CD" w14:textId="77777777" w:rsidR="00ED1E65" w:rsidRDefault="00ED1E65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4308"/>
        <w:gridCol w:w="4212"/>
      </w:tblGrid>
      <w:tr w:rsidR="00ED1E65" w14:paraId="4D94119E" w14:textId="77777777">
        <w:trPr>
          <w:trHeight w:val="1492"/>
        </w:trPr>
        <w:tc>
          <w:tcPr>
            <w:tcW w:w="497" w:type="dxa"/>
          </w:tcPr>
          <w:p w14:paraId="276D7A36" w14:textId="77777777" w:rsidR="00ED1E65" w:rsidRDefault="00244F91">
            <w:pPr>
              <w:pStyle w:val="TableParagraph"/>
              <w:spacing w:before="1"/>
              <w:ind w:left="6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08" w:type="dxa"/>
          </w:tcPr>
          <w:p w14:paraId="2DF63FF0" w14:textId="77777777" w:rsidR="00ED1E65" w:rsidRDefault="00244F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Attending </w:t>
            </w:r>
            <w:r>
              <w:rPr>
                <w:spacing w:val="-2"/>
                <w:sz w:val="24"/>
              </w:rPr>
              <w:t>advocates:</w:t>
            </w:r>
          </w:p>
          <w:p w14:paraId="5AFF9741" w14:textId="77777777" w:rsidR="00ED1E65" w:rsidRDefault="00ED1E65">
            <w:pPr>
              <w:pStyle w:val="TableParagraph"/>
              <w:spacing w:before="158"/>
              <w:rPr>
                <w:sz w:val="24"/>
              </w:rPr>
            </w:pPr>
          </w:p>
          <w:p w14:paraId="1A5A73E1" w14:textId="77777777" w:rsidR="00ED1E65" w:rsidRDefault="00244F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(trial counsel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different)</w:t>
            </w:r>
          </w:p>
        </w:tc>
        <w:tc>
          <w:tcPr>
            <w:tcW w:w="4212" w:type="dxa"/>
          </w:tcPr>
          <w:p w14:paraId="1B1C3B5C" w14:textId="77777777" w:rsidR="00ED1E65" w:rsidRDefault="00244F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Prosecution:</w:t>
            </w:r>
          </w:p>
          <w:p w14:paraId="251DE9E0" w14:textId="77777777" w:rsidR="00ED1E65" w:rsidRDefault="00ED1E65">
            <w:pPr>
              <w:pStyle w:val="TableParagraph"/>
              <w:rPr>
                <w:sz w:val="24"/>
              </w:rPr>
            </w:pPr>
          </w:p>
          <w:p w14:paraId="07A20BB9" w14:textId="77777777" w:rsidR="00ED1E65" w:rsidRDefault="00ED1E65">
            <w:pPr>
              <w:pStyle w:val="TableParagraph"/>
              <w:spacing w:before="26"/>
              <w:rPr>
                <w:sz w:val="24"/>
              </w:rPr>
            </w:pPr>
          </w:p>
          <w:p w14:paraId="6EA86769" w14:textId="77777777" w:rsidR="00ED1E65" w:rsidRDefault="00244F9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Defence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ED1E65" w14:paraId="7BCE1048" w14:textId="77777777">
        <w:trPr>
          <w:trHeight w:val="4050"/>
        </w:trPr>
        <w:tc>
          <w:tcPr>
            <w:tcW w:w="497" w:type="dxa"/>
          </w:tcPr>
          <w:p w14:paraId="4474B895" w14:textId="77777777" w:rsidR="00ED1E65" w:rsidRDefault="00244F91">
            <w:pPr>
              <w:pStyle w:val="TableParagraph"/>
              <w:spacing w:line="292" w:lineRule="exact"/>
              <w:ind w:right="1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08" w:type="dxa"/>
          </w:tcPr>
          <w:p w14:paraId="4CDA1255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no evidence in relation to any </w:t>
            </w:r>
            <w:proofErr w:type="gramStart"/>
            <w:r>
              <w:rPr>
                <w:sz w:val="24"/>
              </w:rPr>
              <w:t>count</w:t>
            </w:r>
            <w:proofErr w:type="gramEnd"/>
            <w:r>
              <w:rPr>
                <w:sz w:val="24"/>
              </w:rPr>
              <w:t>?</w:t>
            </w:r>
          </w:p>
          <w:p w14:paraId="64FE176D" w14:textId="77777777" w:rsidR="00ED1E65" w:rsidRDefault="00ED1E65">
            <w:pPr>
              <w:pStyle w:val="TableParagraph"/>
              <w:rPr>
                <w:sz w:val="24"/>
              </w:rPr>
            </w:pPr>
          </w:p>
          <w:p w14:paraId="02D5948E" w14:textId="77777777" w:rsidR="00ED1E65" w:rsidRDefault="00ED1E65">
            <w:pPr>
              <w:pStyle w:val="TableParagraph"/>
              <w:spacing w:before="27"/>
              <w:rPr>
                <w:sz w:val="24"/>
              </w:rPr>
            </w:pPr>
          </w:p>
          <w:p w14:paraId="56B0CAE6" w14:textId="77777777" w:rsidR="00ED1E65" w:rsidRDefault="00244F91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would invite the Prosecution to consider and vice versa?</w:t>
            </w:r>
          </w:p>
          <w:p w14:paraId="5764C60D" w14:textId="77777777" w:rsidR="00ED1E65" w:rsidRDefault="00ED1E65">
            <w:pPr>
              <w:pStyle w:val="TableParagraph"/>
              <w:rPr>
                <w:sz w:val="24"/>
              </w:rPr>
            </w:pPr>
          </w:p>
          <w:p w14:paraId="500ED22A" w14:textId="77777777" w:rsidR="00ED1E65" w:rsidRDefault="00ED1E65">
            <w:pPr>
              <w:pStyle w:val="TableParagraph"/>
              <w:spacing w:before="25"/>
              <w:rPr>
                <w:sz w:val="24"/>
              </w:rPr>
            </w:pPr>
          </w:p>
          <w:p w14:paraId="63A16F3F" w14:textId="77777777" w:rsidR="00ED1E65" w:rsidRDefault="00244F91">
            <w:pPr>
              <w:pStyle w:val="TableParagraph"/>
              <w:spacing w:before="1" w:line="37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“Goodyear”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made? (If so, it must be made in writing)</w:t>
            </w:r>
          </w:p>
        </w:tc>
        <w:tc>
          <w:tcPr>
            <w:tcW w:w="4212" w:type="dxa"/>
          </w:tcPr>
          <w:p w14:paraId="4335A37F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1E65" w14:paraId="30FB357B" w14:textId="77777777">
        <w:trPr>
          <w:trHeight w:val="2531"/>
        </w:trPr>
        <w:tc>
          <w:tcPr>
            <w:tcW w:w="497" w:type="dxa"/>
          </w:tcPr>
          <w:p w14:paraId="2B538F7F" w14:textId="77777777" w:rsidR="00ED1E65" w:rsidRDefault="00244F91">
            <w:pPr>
              <w:pStyle w:val="TableParagraph"/>
              <w:spacing w:line="292" w:lineRule="exact"/>
              <w:ind w:right="1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8" w:type="dxa"/>
          </w:tcPr>
          <w:p w14:paraId="3FB4BFFF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Trial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relevant section of the Standard Witness Table been completed?</w:t>
            </w:r>
          </w:p>
          <w:p w14:paraId="143670B5" w14:textId="77777777" w:rsidR="00ED1E65" w:rsidRDefault="00244F91">
            <w:pPr>
              <w:pStyle w:val="TableParagraph"/>
              <w:spacing w:before="159"/>
              <w:ind w:left="107" w:right="9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trial time estimate?</w:t>
            </w:r>
          </w:p>
          <w:p w14:paraId="078E85C8" w14:textId="77777777" w:rsidR="00ED1E65" w:rsidRDefault="00244F91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Is 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bail?</w:t>
            </w:r>
          </w:p>
        </w:tc>
        <w:tc>
          <w:tcPr>
            <w:tcW w:w="4212" w:type="dxa"/>
          </w:tcPr>
          <w:p w14:paraId="01AEFBB6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3F8AA6" w14:textId="77777777" w:rsidR="00ED1E65" w:rsidRDefault="00ED1E65">
      <w:pPr>
        <w:pStyle w:val="TableParagraph"/>
        <w:rPr>
          <w:rFonts w:ascii="Times New Roman"/>
          <w:sz w:val="24"/>
        </w:rPr>
        <w:sectPr w:rsidR="00ED1E65">
          <w:footerReference w:type="default" r:id="rId7"/>
          <w:type w:val="continuous"/>
          <w:pgSz w:w="11910" w:h="16840"/>
          <w:pgMar w:top="1380" w:right="1417" w:bottom="1560" w:left="1275" w:header="0" w:footer="1365" w:gutter="0"/>
          <w:pgNumType w:start="1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4308"/>
        <w:gridCol w:w="4212"/>
      </w:tblGrid>
      <w:tr w:rsidR="00ED1E65" w14:paraId="70394BE1" w14:textId="77777777">
        <w:trPr>
          <w:trHeight w:val="2502"/>
        </w:trPr>
        <w:tc>
          <w:tcPr>
            <w:tcW w:w="497" w:type="dxa"/>
          </w:tcPr>
          <w:p w14:paraId="10B6E06B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52CC21BE" w14:textId="77777777" w:rsidR="00ED1E65" w:rsidRDefault="00244F91">
            <w:pPr>
              <w:pStyle w:val="TableParagraph"/>
              <w:spacing w:line="480" w:lineRule="auto"/>
              <w:ind w:left="107" w:right="185"/>
              <w:rPr>
                <w:sz w:val="24"/>
              </w:rPr>
            </w:pPr>
            <w:r>
              <w:rPr>
                <w:sz w:val="24"/>
              </w:rPr>
              <w:t>Does the defendant face any other proceedings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RUI’d</w:t>
            </w:r>
            <w:proofErr w:type="spellEnd"/>
            <w:r>
              <w:rPr>
                <w:sz w:val="24"/>
              </w:rPr>
              <w:t xml:space="preserve"> or for which the defendant is on police </w:t>
            </w:r>
            <w:r>
              <w:rPr>
                <w:spacing w:val="-2"/>
                <w:sz w:val="24"/>
              </w:rPr>
              <w:t>bail)?</w:t>
            </w:r>
          </w:p>
        </w:tc>
        <w:tc>
          <w:tcPr>
            <w:tcW w:w="4212" w:type="dxa"/>
          </w:tcPr>
          <w:p w14:paraId="7C374AB0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1E65" w14:paraId="1FE1FBF9" w14:textId="77777777">
        <w:trPr>
          <w:trHeight w:val="7168"/>
        </w:trPr>
        <w:tc>
          <w:tcPr>
            <w:tcW w:w="497" w:type="dxa"/>
          </w:tcPr>
          <w:p w14:paraId="6120E003" w14:textId="77777777" w:rsidR="00ED1E65" w:rsidRDefault="00244F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08" w:type="dxa"/>
          </w:tcPr>
          <w:p w14:paraId="453EB4DF" w14:textId="77777777" w:rsidR="00ED1E65" w:rsidRDefault="00244F91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Witness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orders;</w:t>
            </w:r>
            <w:proofErr w:type="gramEnd"/>
          </w:p>
          <w:p w14:paraId="11ADAA6D" w14:textId="77777777" w:rsidR="00ED1E65" w:rsidRDefault="00244F91">
            <w:pPr>
              <w:pStyle w:val="TableParagraph"/>
              <w:spacing w:before="159"/>
              <w:ind w:left="107" w:right="225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Witness Table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uploaded to DCS Section O (Trial Documents).</w:t>
            </w:r>
          </w:p>
          <w:p w14:paraId="4E6FE227" w14:textId="77777777" w:rsidR="00ED1E65" w:rsidRDefault="00ED1E65">
            <w:pPr>
              <w:pStyle w:val="TableParagraph"/>
              <w:rPr>
                <w:sz w:val="24"/>
              </w:rPr>
            </w:pPr>
          </w:p>
          <w:p w14:paraId="3543C1BE" w14:textId="77777777" w:rsidR="00ED1E65" w:rsidRDefault="00ED1E65">
            <w:pPr>
              <w:pStyle w:val="TableParagraph"/>
              <w:spacing w:before="27"/>
              <w:rPr>
                <w:sz w:val="24"/>
              </w:rPr>
            </w:pPr>
          </w:p>
          <w:p w14:paraId="036C6C1F" w14:textId="77777777" w:rsidR="00ED1E65" w:rsidRDefault="00244F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Does the Standard Witness Table accurately reflect the </w:t>
            </w:r>
            <w:proofErr w:type="gramStart"/>
            <w:r>
              <w:rPr>
                <w:sz w:val="24"/>
              </w:rPr>
              <w:t>expectation</w:t>
            </w:r>
            <w:proofErr w:type="gramEnd"/>
            <w:r>
              <w:rPr>
                <w:sz w:val="24"/>
              </w:rPr>
              <w:t xml:space="preserve"> of the parties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called?</w:t>
            </w:r>
          </w:p>
          <w:p w14:paraId="717C896C" w14:textId="77777777" w:rsidR="00ED1E65" w:rsidRDefault="00ED1E65">
            <w:pPr>
              <w:pStyle w:val="TableParagraph"/>
              <w:rPr>
                <w:sz w:val="24"/>
              </w:rPr>
            </w:pPr>
          </w:p>
          <w:p w14:paraId="51B0DBDC" w14:textId="77777777" w:rsidR="00ED1E65" w:rsidRDefault="00ED1E65">
            <w:pPr>
              <w:pStyle w:val="TableParagraph"/>
              <w:spacing w:before="27"/>
              <w:rPr>
                <w:sz w:val="24"/>
              </w:rPr>
            </w:pPr>
          </w:p>
          <w:p w14:paraId="08EF68DB" w14:textId="77777777" w:rsidR="00ED1E65" w:rsidRDefault="00244F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Are there to be witnesses who do not feature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Table?</w:t>
            </w:r>
          </w:p>
          <w:p w14:paraId="63965C8B" w14:textId="77777777" w:rsidR="00ED1E65" w:rsidRDefault="00ED1E65">
            <w:pPr>
              <w:pStyle w:val="TableParagraph"/>
              <w:rPr>
                <w:sz w:val="24"/>
              </w:rPr>
            </w:pPr>
          </w:p>
          <w:p w14:paraId="1A69292C" w14:textId="77777777" w:rsidR="00ED1E65" w:rsidRDefault="00ED1E65">
            <w:pPr>
              <w:pStyle w:val="TableParagraph"/>
              <w:spacing w:before="25"/>
              <w:rPr>
                <w:sz w:val="24"/>
              </w:rPr>
            </w:pPr>
          </w:p>
          <w:p w14:paraId="4F5D4D4F" w14:textId="77777777" w:rsidR="00ED1E65" w:rsidRDefault="00244F91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What checks have been carried out to ensure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witnesses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remain able to </w:t>
            </w:r>
            <w:proofErr w:type="gramStart"/>
            <w:r>
              <w:rPr>
                <w:sz w:val="24"/>
              </w:rPr>
              <w:t>attend for</w:t>
            </w:r>
            <w:proofErr w:type="gramEnd"/>
            <w:r>
              <w:rPr>
                <w:sz w:val="24"/>
              </w:rPr>
              <w:t xml:space="preserve"> the trial?</w:t>
            </w:r>
          </w:p>
          <w:p w14:paraId="496B9EC0" w14:textId="77777777" w:rsidR="00ED1E65" w:rsidRDefault="00244F91">
            <w:pPr>
              <w:pStyle w:val="TableParagraph"/>
              <w:spacing w:before="161"/>
              <w:ind w:left="107" w:right="185"/>
              <w:rPr>
                <w:sz w:val="24"/>
              </w:rPr>
            </w:pPr>
            <w:r>
              <w:rPr>
                <w:sz w:val="24"/>
              </w:rPr>
              <w:t>(this will be important where witness availability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ascertained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significantly in advance of trial)</w:t>
            </w:r>
          </w:p>
        </w:tc>
        <w:tc>
          <w:tcPr>
            <w:tcW w:w="4212" w:type="dxa"/>
          </w:tcPr>
          <w:p w14:paraId="40B5F76E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1E65" w14:paraId="64887132" w14:textId="77777777">
        <w:trPr>
          <w:trHeight w:val="2236"/>
        </w:trPr>
        <w:tc>
          <w:tcPr>
            <w:tcW w:w="497" w:type="dxa"/>
          </w:tcPr>
          <w:p w14:paraId="3B8C3E19" w14:textId="77777777" w:rsidR="00ED1E65" w:rsidRDefault="00244F9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08" w:type="dxa"/>
          </w:tcPr>
          <w:p w14:paraId="0E37193B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been granted for any witnesses? If so, please</w:t>
            </w:r>
          </w:p>
          <w:p w14:paraId="72CF9F3B" w14:textId="77777777" w:rsidR="00ED1E65" w:rsidRDefault="00244F9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witness,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special measures granted.</w:t>
            </w:r>
          </w:p>
          <w:p w14:paraId="221CA07C" w14:textId="77777777" w:rsidR="00ED1E65" w:rsidRDefault="00244F91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Identify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SMA’s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still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made.</w:t>
            </w:r>
          </w:p>
        </w:tc>
        <w:tc>
          <w:tcPr>
            <w:tcW w:w="4212" w:type="dxa"/>
          </w:tcPr>
          <w:p w14:paraId="3F4566E0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1E65" w14:paraId="405F79CE" w14:textId="77777777">
        <w:trPr>
          <w:trHeight w:val="1492"/>
        </w:trPr>
        <w:tc>
          <w:tcPr>
            <w:tcW w:w="497" w:type="dxa"/>
          </w:tcPr>
          <w:p w14:paraId="616B727D" w14:textId="77777777" w:rsidR="00ED1E65" w:rsidRDefault="00244F9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08" w:type="dxa"/>
          </w:tcPr>
          <w:p w14:paraId="721411C1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interpreters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 witnesses or the defendant?</w:t>
            </w:r>
          </w:p>
          <w:p w14:paraId="06FA0BFB" w14:textId="77777777" w:rsidR="00ED1E65" w:rsidRDefault="00244F91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confirm that an interpreter has been booked.</w:t>
            </w:r>
          </w:p>
        </w:tc>
        <w:tc>
          <w:tcPr>
            <w:tcW w:w="4212" w:type="dxa"/>
          </w:tcPr>
          <w:p w14:paraId="41AA6131" w14:textId="77777777" w:rsidR="00ED1E65" w:rsidRDefault="00ED1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D0A7FB" w14:textId="77777777" w:rsidR="00ED1E65" w:rsidRDefault="00ED1E65">
      <w:pPr>
        <w:pStyle w:val="TableParagraph"/>
        <w:rPr>
          <w:rFonts w:ascii="Times New Roman"/>
          <w:sz w:val="24"/>
        </w:rPr>
        <w:sectPr w:rsidR="00ED1E65">
          <w:type w:val="continuous"/>
          <w:pgSz w:w="11910" w:h="16840"/>
          <w:pgMar w:top="1400" w:right="1417" w:bottom="1560" w:left="1275" w:header="0" w:footer="1365" w:gutter="0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4308"/>
        <w:gridCol w:w="4212"/>
      </w:tblGrid>
      <w:tr w:rsidR="00ED1E65" w14:paraId="05F2C3E5" w14:textId="77777777">
        <w:trPr>
          <w:trHeight w:val="1038"/>
        </w:trPr>
        <w:tc>
          <w:tcPr>
            <w:tcW w:w="497" w:type="dxa"/>
          </w:tcPr>
          <w:p w14:paraId="44C92159" w14:textId="77777777" w:rsidR="00ED1E65" w:rsidRDefault="00244F91">
            <w:pPr>
              <w:pStyle w:val="TableParagraph"/>
              <w:spacing w:line="292" w:lineRule="exact"/>
              <w:ind w:right="1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308" w:type="dxa"/>
          </w:tcPr>
          <w:p w14:paraId="73113303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interrupted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counsel’s commitment to any s.28 hearings or Court of Appeal cases?</w:t>
            </w:r>
          </w:p>
        </w:tc>
        <w:tc>
          <w:tcPr>
            <w:tcW w:w="4212" w:type="dxa"/>
          </w:tcPr>
          <w:p w14:paraId="75DEF891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68AF0DCA" w14:textId="77777777">
        <w:trPr>
          <w:trHeight w:val="1199"/>
        </w:trPr>
        <w:tc>
          <w:tcPr>
            <w:tcW w:w="497" w:type="dxa"/>
          </w:tcPr>
          <w:p w14:paraId="4D51ED5A" w14:textId="77777777" w:rsidR="00ED1E65" w:rsidRDefault="00244F91">
            <w:pPr>
              <w:pStyle w:val="TableParagraph"/>
              <w:spacing w:line="292" w:lineRule="exact"/>
              <w:ind w:right="1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08" w:type="dxa"/>
          </w:tcPr>
          <w:p w14:paraId="5B0B6245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Trial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bundle;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been </w:t>
            </w:r>
            <w:r>
              <w:rPr>
                <w:spacing w:val="-2"/>
                <w:sz w:val="24"/>
              </w:rPr>
              <w:t>agreed?</w:t>
            </w:r>
          </w:p>
        </w:tc>
        <w:tc>
          <w:tcPr>
            <w:tcW w:w="4212" w:type="dxa"/>
          </w:tcPr>
          <w:p w14:paraId="5EC5E355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5F646149" w14:textId="77777777">
        <w:trPr>
          <w:trHeight w:val="1038"/>
        </w:trPr>
        <w:tc>
          <w:tcPr>
            <w:tcW w:w="497" w:type="dxa"/>
          </w:tcPr>
          <w:p w14:paraId="1EB0FD63" w14:textId="77777777" w:rsidR="00ED1E65" w:rsidRDefault="00244F91">
            <w:pPr>
              <w:pStyle w:val="TableParagraph"/>
              <w:spacing w:line="292" w:lineRule="exact"/>
              <w:ind w:right="1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08" w:type="dxa"/>
          </w:tcPr>
          <w:p w14:paraId="06F5943D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ABE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interview;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edited transcript? If not, when will it be </w:t>
            </w:r>
            <w:r>
              <w:rPr>
                <w:spacing w:val="-2"/>
                <w:sz w:val="24"/>
              </w:rPr>
              <w:t>uploaded?</w:t>
            </w:r>
          </w:p>
        </w:tc>
        <w:tc>
          <w:tcPr>
            <w:tcW w:w="4212" w:type="dxa"/>
          </w:tcPr>
          <w:p w14:paraId="16449066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388113FF" w14:textId="77777777">
        <w:trPr>
          <w:trHeight w:val="1199"/>
        </w:trPr>
        <w:tc>
          <w:tcPr>
            <w:tcW w:w="497" w:type="dxa"/>
          </w:tcPr>
          <w:p w14:paraId="28F50B42" w14:textId="77777777" w:rsidR="00ED1E65" w:rsidRDefault="00244F91">
            <w:pPr>
              <w:pStyle w:val="TableParagraph"/>
              <w:spacing w:line="292" w:lineRule="exact"/>
              <w:ind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08" w:type="dxa"/>
          </w:tcPr>
          <w:p w14:paraId="5BBD9F5E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Defendant’s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interview: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agreed edited transcript?</w:t>
            </w:r>
          </w:p>
          <w:p w14:paraId="1497C26D" w14:textId="77777777" w:rsidR="00ED1E65" w:rsidRDefault="00244F91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uploaded?</w:t>
            </w:r>
          </w:p>
        </w:tc>
        <w:tc>
          <w:tcPr>
            <w:tcW w:w="4212" w:type="dxa"/>
          </w:tcPr>
          <w:p w14:paraId="1D0A8AF1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1434B2C6" w14:textId="77777777">
        <w:trPr>
          <w:trHeight w:val="1038"/>
        </w:trPr>
        <w:tc>
          <w:tcPr>
            <w:tcW w:w="497" w:type="dxa"/>
          </w:tcPr>
          <w:p w14:paraId="4AE8EC50" w14:textId="77777777" w:rsidR="00ED1E65" w:rsidRDefault="00244F91">
            <w:pPr>
              <w:pStyle w:val="TableParagraph"/>
              <w:spacing w:line="292" w:lineRule="exact"/>
              <w:ind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08" w:type="dxa"/>
          </w:tcPr>
          <w:p w14:paraId="64BE8843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 xml:space="preserve">Will </w:t>
            </w:r>
            <w:proofErr w:type="gramStart"/>
            <w:r>
              <w:rPr>
                <w:sz w:val="24"/>
              </w:rPr>
              <w:t>close scrutiny</w:t>
            </w:r>
            <w:proofErr w:type="gramEnd"/>
            <w:r>
              <w:rPr>
                <w:sz w:val="24"/>
              </w:rPr>
              <w:t xml:space="preserve"> of any CCTV or other images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needed?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affect the court room allocated for </w:t>
            </w:r>
            <w:proofErr w:type="gramStart"/>
            <w:r>
              <w:rPr>
                <w:sz w:val="24"/>
              </w:rPr>
              <w:t>trial )</w:t>
            </w:r>
            <w:proofErr w:type="gramEnd"/>
          </w:p>
        </w:tc>
        <w:tc>
          <w:tcPr>
            <w:tcW w:w="4212" w:type="dxa"/>
          </w:tcPr>
          <w:p w14:paraId="7C7E4BF3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43566FA5" w14:textId="77777777">
        <w:trPr>
          <w:trHeight w:val="1489"/>
        </w:trPr>
        <w:tc>
          <w:tcPr>
            <w:tcW w:w="497" w:type="dxa"/>
          </w:tcPr>
          <w:p w14:paraId="44BB1565" w14:textId="77777777" w:rsidR="00ED1E65" w:rsidRDefault="00244F91">
            <w:pPr>
              <w:pStyle w:val="TableParagraph"/>
              <w:spacing w:line="292" w:lineRule="exact"/>
              <w:ind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08" w:type="dxa"/>
          </w:tcPr>
          <w:p w14:paraId="583097C3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preparation been </w:t>
            </w:r>
            <w:proofErr w:type="gramStart"/>
            <w:r>
              <w:rPr>
                <w:sz w:val="24"/>
              </w:rPr>
              <w:t>followed ?</w:t>
            </w:r>
            <w:proofErr w:type="gramEnd"/>
          </w:p>
          <w:p w14:paraId="5B3AE609" w14:textId="77777777" w:rsidR="00ED1E65" w:rsidRDefault="00244F91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in particular as</w:t>
            </w:r>
            <w:proofErr w:type="gramEnd"/>
            <w:r>
              <w:rPr>
                <w:sz w:val="24"/>
              </w:rPr>
              <w:t xml:space="preserve"> regards disclosure issues).</w:t>
            </w:r>
          </w:p>
        </w:tc>
        <w:tc>
          <w:tcPr>
            <w:tcW w:w="4212" w:type="dxa"/>
          </w:tcPr>
          <w:p w14:paraId="7D97CB12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4D85C262" w14:textId="77777777">
        <w:trPr>
          <w:trHeight w:val="2531"/>
        </w:trPr>
        <w:tc>
          <w:tcPr>
            <w:tcW w:w="497" w:type="dxa"/>
          </w:tcPr>
          <w:p w14:paraId="6605DB64" w14:textId="77777777" w:rsidR="00ED1E65" w:rsidRDefault="00244F91">
            <w:pPr>
              <w:pStyle w:val="TableParagraph"/>
              <w:spacing w:before="1"/>
              <w:ind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08" w:type="dxa"/>
          </w:tcPr>
          <w:p w14:paraId="09BE6BFD" w14:textId="77777777" w:rsidR="00ED1E65" w:rsidRDefault="00244F9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issues:</w:t>
            </w:r>
          </w:p>
          <w:p w14:paraId="69418886" w14:textId="77777777" w:rsidR="00ED1E65" w:rsidRDefault="00244F9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59"/>
              <w:ind w:right="603"/>
              <w:rPr>
                <w:sz w:val="24"/>
              </w:rPr>
            </w:pPr>
            <w:r>
              <w:rPr>
                <w:sz w:val="24"/>
              </w:rPr>
              <w:t>What legal issues are to be determined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sworn?</w:t>
            </w:r>
          </w:p>
          <w:p w14:paraId="121F5EB0" w14:textId="77777777" w:rsidR="00ED1E65" w:rsidRDefault="00244F9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0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are likely to arise </w:t>
            </w:r>
            <w:proofErr w:type="gramStart"/>
            <w:r>
              <w:rPr>
                <w:sz w:val="24"/>
              </w:rPr>
              <w:t>in the course of</w:t>
            </w:r>
            <w:proofErr w:type="gramEnd"/>
            <w:r>
              <w:rPr>
                <w:sz w:val="24"/>
              </w:rPr>
              <w:t xml:space="preserve"> the </w:t>
            </w:r>
            <w:r>
              <w:rPr>
                <w:spacing w:val="-2"/>
                <w:sz w:val="24"/>
              </w:rPr>
              <w:t>trial?</w:t>
            </w:r>
          </w:p>
        </w:tc>
        <w:tc>
          <w:tcPr>
            <w:tcW w:w="4212" w:type="dxa"/>
          </w:tcPr>
          <w:p w14:paraId="58804FE4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  <w:tr w:rsidR="00ED1E65" w14:paraId="3E1D5C12" w14:textId="77777777">
        <w:trPr>
          <w:trHeight w:val="1038"/>
        </w:trPr>
        <w:tc>
          <w:tcPr>
            <w:tcW w:w="497" w:type="dxa"/>
          </w:tcPr>
          <w:p w14:paraId="1F7EFA4D" w14:textId="77777777" w:rsidR="00ED1E65" w:rsidRDefault="00244F91">
            <w:pPr>
              <w:pStyle w:val="TableParagraph"/>
              <w:spacing w:line="292" w:lineRule="exact"/>
              <w:ind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08" w:type="dxa"/>
          </w:tcPr>
          <w:p w14:paraId="65552780" w14:textId="77777777" w:rsidR="00ED1E65" w:rsidRDefault="00244F91">
            <w:pPr>
              <w:pStyle w:val="TableParagraph"/>
              <w:ind w:left="107" w:right="133" w:hanging="1"/>
              <w:rPr>
                <w:sz w:val="24"/>
              </w:rPr>
            </w:pPr>
            <w:r>
              <w:rPr>
                <w:sz w:val="24"/>
              </w:rPr>
              <w:t>Trial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readiness;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issues not obvious from earlier </w:t>
            </w:r>
            <w:r>
              <w:rPr>
                <w:spacing w:val="-2"/>
                <w:sz w:val="24"/>
              </w:rPr>
              <w:t>questions/answers</w:t>
            </w:r>
          </w:p>
        </w:tc>
        <w:tc>
          <w:tcPr>
            <w:tcW w:w="4212" w:type="dxa"/>
          </w:tcPr>
          <w:p w14:paraId="0ED936F0" w14:textId="77777777" w:rsidR="00ED1E65" w:rsidRDefault="00ED1E65">
            <w:pPr>
              <w:pStyle w:val="TableParagraph"/>
              <w:rPr>
                <w:rFonts w:ascii="Times New Roman"/>
              </w:rPr>
            </w:pPr>
          </w:p>
        </w:tc>
      </w:tr>
    </w:tbl>
    <w:p w14:paraId="0761F1F0" w14:textId="77777777" w:rsidR="00ED1E65" w:rsidRDefault="00ED1E65">
      <w:pPr>
        <w:pStyle w:val="BodyText"/>
        <w:rPr>
          <w:sz w:val="20"/>
        </w:rPr>
      </w:pPr>
    </w:p>
    <w:p w14:paraId="538B3E08" w14:textId="77777777" w:rsidR="00ED1E65" w:rsidRDefault="00ED1E65">
      <w:pPr>
        <w:pStyle w:val="BodyText"/>
        <w:spacing w:before="40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3630"/>
        <w:gridCol w:w="2211"/>
      </w:tblGrid>
      <w:tr w:rsidR="00ED1E65" w14:paraId="4609A8DA" w14:textId="77777777">
        <w:trPr>
          <w:trHeight w:val="357"/>
        </w:trPr>
        <w:tc>
          <w:tcPr>
            <w:tcW w:w="1472" w:type="dxa"/>
          </w:tcPr>
          <w:p w14:paraId="1FD79B70" w14:textId="77777777" w:rsidR="00ED1E65" w:rsidRDefault="00244F91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Signed;</w:t>
            </w:r>
          </w:p>
        </w:tc>
        <w:tc>
          <w:tcPr>
            <w:tcW w:w="3630" w:type="dxa"/>
          </w:tcPr>
          <w:p w14:paraId="2D72EC0F" w14:textId="77777777" w:rsidR="00ED1E65" w:rsidRDefault="00244F91">
            <w:pPr>
              <w:pStyle w:val="TableParagraph"/>
              <w:spacing w:line="244" w:lineRule="exact"/>
              <w:ind w:left="703"/>
              <w:rPr>
                <w:sz w:val="24"/>
              </w:rPr>
            </w:pPr>
            <w:r>
              <w:rPr>
                <w:spacing w:val="-2"/>
                <w:sz w:val="24"/>
              </w:rPr>
              <w:t>(Prosecution)</w:t>
            </w:r>
          </w:p>
        </w:tc>
        <w:tc>
          <w:tcPr>
            <w:tcW w:w="2211" w:type="dxa"/>
          </w:tcPr>
          <w:p w14:paraId="2CD6C328" w14:textId="77777777" w:rsidR="00ED1E65" w:rsidRDefault="00244F91">
            <w:pPr>
              <w:pStyle w:val="TableParagraph"/>
              <w:spacing w:line="244" w:lineRule="exact"/>
              <w:ind w:right="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Date;</w:t>
            </w:r>
          </w:p>
        </w:tc>
      </w:tr>
      <w:tr w:rsidR="00ED1E65" w14:paraId="768842E4" w14:textId="77777777">
        <w:trPr>
          <w:trHeight w:val="357"/>
        </w:trPr>
        <w:tc>
          <w:tcPr>
            <w:tcW w:w="1472" w:type="dxa"/>
          </w:tcPr>
          <w:p w14:paraId="7B9F8C6E" w14:textId="77777777" w:rsidR="00ED1E65" w:rsidRDefault="00244F91">
            <w:pPr>
              <w:pStyle w:val="TableParagraph"/>
              <w:spacing w:before="69"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Signed;</w:t>
            </w:r>
          </w:p>
        </w:tc>
        <w:tc>
          <w:tcPr>
            <w:tcW w:w="3630" w:type="dxa"/>
          </w:tcPr>
          <w:p w14:paraId="32DB64FA" w14:textId="77777777" w:rsidR="00ED1E65" w:rsidRDefault="00244F91">
            <w:pPr>
              <w:pStyle w:val="TableParagraph"/>
              <w:spacing w:before="69" w:line="269" w:lineRule="exact"/>
              <w:ind w:left="704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Defence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11" w:type="dxa"/>
          </w:tcPr>
          <w:p w14:paraId="25BD9EF7" w14:textId="77777777" w:rsidR="00ED1E65" w:rsidRDefault="00244F91">
            <w:pPr>
              <w:pStyle w:val="TableParagraph"/>
              <w:spacing w:before="69" w:line="269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Date;</w:t>
            </w:r>
          </w:p>
        </w:tc>
      </w:tr>
    </w:tbl>
    <w:p w14:paraId="647B2ADF" w14:textId="77777777" w:rsidR="00ED1E65" w:rsidRDefault="00ED1E65">
      <w:pPr>
        <w:pStyle w:val="BodyText"/>
        <w:rPr>
          <w:sz w:val="22"/>
        </w:rPr>
      </w:pPr>
    </w:p>
    <w:p w14:paraId="6428AB90" w14:textId="77777777" w:rsidR="00ED1E65" w:rsidRDefault="00ED1E65">
      <w:pPr>
        <w:pStyle w:val="BodyText"/>
        <w:spacing w:before="128"/>
        <w:rPr>
          <w:sz w:val="22"/>
        </w:rPr>
      </w:pPr>
    </w:p>
    <w:p w14:paraId="074AAB80" w14:textId="77777777" w:rsidR="00ED1E65" w:rsidRDefault="00244F91">
      <w:pPr>
        <w:ind w:left="165"/>
      </w:pPr>
      <w:r>
        <w:t>Electronic</w:t>
      </w:r>
      <w:r>
        <w:rPr>
          <w:spacing w:val="-5"/>
        </w:rPr>
        <w:t xml:space="preserve"> </w:t>
      </w:r>
      <w:r>
        <w:t>signatures</w:t>
      </w:r>
      <w:r>
        <w:rPr>
          <w:spacing w:val="-5"/>
        </w:rPr>
        <w:t xml:space="preserve"> </w:t>
      </w:r>
      <w:r>
        <w:rPr>
          <w:spacing w:val="-2"/>
        </w:rPr>
        <w:t>suffice.</w:t>
      </w:r>
    </w:p>
    <w:sectPr w:rsidR="00ED1E65">
      <w:type w:val="continuous"/>
      <w:pgSz w:w="11910" w:h="16840"/>
      <w:pgMar w:top="1400" w:right="1417" w:bottom="1560" w:left="1275" w:header="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7FB0" w14:textId="77777777" w:rsidR="00244F91" w:rsidRDefault="00244F91">
      <w:r>
        <w:separator/>
      </w:r>
    </w:p>
  </w:endnote>
  <w:endnote w:type="continuationSeparator" w:id="0">
    <w:p w14:paraId="2FD367F7" w14:textId="77777777" w:rsidR="00244F91" w:rsidRDefault="0024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DBB0" w14:textId="77777777" w:rsidR="00ED1E65" w:rsidRDefault="00244F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7D93C4CC" wp14:editId="28F1B707">
              <wp:simplePos x="0" y="0"/>
              <wp:positionH relativeFrom="page">
                <wp:posOffset>3706367</wp:posOffset>
              </wp:positionH>
              <wp:positionV relativeFrom="page">
                <wp:posOffset>9686032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75731" w14:textId="77777777" w:rsidR="00ED1E65" w:rsidRDefault="00244F91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3C4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62.7pt;width:12.6pt;height:13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u8LVzhAAAADQEA&#10;AA8AAAAAAAAAAAAAAAAA6wMAAGRycy9kb3ducmV2LnhtbFBLBQYAAAAABAAEAPMAAAD5BAAAAAA=&#10;" filled="f" stroked="f">
              <v:textbox inset="0,0,0,0">
                <w:txbxContent>
                  <w:p w14:paraId="5C075731" w14:textId="77777777" w:rsidR="00ED1E65" w:rsidRDefault="00244F91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B137" w14:textId="77777777" w:rsidR="00244F91" w:rsidRDefault="00244F91">
      <w:r>
        <w:separator/>
      </w:r>
    </w:p>
  </w:footnote>
  <w:footnote w:type="continuationSeparator" w:id="0">
    <w:p w14:paraId="6FD0F4FA" w14:textId="77777777" w:rsidR="00244F91" w:rsidRDefault="0024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257D9"/>
    <w:multiLevelType w:val="hybridMultilevel"/>
    <w:tmpl w:val="D1ECD630"/>
    <w:lvl w:ilvl="0" w:tplc="66E61CFC">
      <w:start w:val="1"/>
      <w:numFmt w:val="lowerLetter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C4FEEE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2" w:tplc="91CA8242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3" w:tplc="9BAA5280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4" w:tplc="59A8D5E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5" w:tplc="8354BEB2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6" w:tplc="2326AA1C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7" w:tplc="80688CEE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8" w:tplc="039E1774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</w:abstractNum>
  <w:num w:numId="1" w16cid:durableId="179059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E65"/>
    <w:rsid w:val="00244F91"/>
    <w:rsid w:val="006E5491"/>
    <w:rsid w:val="00E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D386"/>
  <w15:docId w15:val="{98799992-5024-4A1C-9103-78E712C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2925</Characters>
  <Application>Microsoft Office Word</Application>
  <DocSecurity>0</DocSecurity>
  <Lines>146</Lines>
  <Paragraphs>73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V.3 April 2024</dc:title>
  <cp:lastModifiedBy>Clare - Northern Circuit</cp:lastModifiedBy>
  <cp:revision>2</cp:revision>
  <dcterms:created xsi:type="dcterms:W3CDTF">2026-01-14T11:27:00Z</dcterms:created>
  <dcterms:modified xsi:type="dcterms:W3CDTF">2026-01-14T11:28:00Z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